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06" w:rsidRDefault="00C34351" w:rsidP="00B05306">
      <w:pPr>
        <w:pStyle w:val="Tekstpodstawowy"/>
        <w:spacing w:line="360" w:lineRule="auto"/>
        <w:ind w:right="-1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Lidzbark, dnia 28</w:t>
      </w:r>
      <w:r w:rsidR="00B05306">
        <w:rPr>
          <w:rFonts w:ascii="Arial" w:hAnsi="Arial"/>
          <w:color w:val="000000"/>
        </w:rPr>
        <w:t xml:space="preserve"> </w:t>
      </w:r>
      <w:r w:rsidR="00B0313A">
        <w:rPr>
          <w:rFonts w:ascii="Arial" w:hAnsi="Arial"/>
          <w:color w:val="000000"/>
        </w:rPr>
        <w:t>kwietnia</w:t>
      </w:r>
      <w:r w:rsidR="003C3C1D">
        <w:rPr>
          <w:rFonts w:ascii="Arial" w:hAnsi="Arial"/>
          <w:color w:val="000000"/>
        </w:rPr>
        <w:t xml:space="preserve"> 2021</w:t>
      </w:r>
      <w:r w:rsidR="00B05306">
        <w:rPr>
          <w:rFonts w:ascii="Arial" w:hAnsi="Arial"/>
          <w:color w:val="000000"/>
        </w:rPr>
        <w:t> r.</w:t>
      </w:r>
    </w:p>
    <w:p w:rsidR="00B05306" w:rsidRDefault="00C34351" w:rsidP="00B05306">
      <w:pPr>
        <w:pStyle w:val="Tekstpodstawowy"/>
        <w:ind w:right="-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GiOŚ.6840.1.6</w:t>
      </w:r>
      <w:r w:rsidR="00B0313A">
        <w:rPr>
          <w:rFonts w:ascii="Arial" w:hAnsi="Arial"/>
          <w:color w:val="000000"/>
        </w:rPr>
        <w:t>.2020</w:t>
      </w:r>
    </w:p>
    <w:p w:rsidR="00B05306" w:rsidRDefault="00B05306" w:rsidP="00B05306">
      <w:pPr>
        <w:pStyle w:val="Tekstpodstawowy"/>
        <w:spacing w:line="360" w:lineRule="auto"/>
        <w:ind w:right="-1"/>
        <w:rPr>
          <w:rFonts w:ascii="Arial" w:hAnsi="Arial"/>
          <w:color w:val="000000"/>
        </w:rPr>
      </w:pPr>
    </w:p>
    <w:p w:rsidR="00B05306" w:rsidRDefault="00B05306" w:rsidP="00B05306">
      <w:pPr>
        <w:pStyle w:val="Tekstpodstawowy"/>
        <w:spacing w:line="360" w:lineRule="auto"/>
        <w:ind w:right="-1"/>
        <w:rPr>
          <w:rFonts w:ascii="Arial" w:hAnsi="Arial"/>
          <w:color w:val="000000"/>
        </w:rPr>
      </w:pPr>
    </w:p>
    <w:p w:rsidR="00B05306" w:rsidRDefault="005E1746" w:rsidP="00B05306">
      <w:pPr>
        <w:pStyle w:val="Tekstpodstawowy"/>
        <w:spacing w:line="360" w:lineRule="auto"/>
        <w:ind w:right="-1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INFORMACJA</w:t>
      </w:r>
      <w:r w:rsidR="00A45E38">
        <w:rPr>
          <w:rFonts w:ascii="Arial" w:hAnsi="Arial"/>
          <w:color w:val="000000"/>
          <w:sz w:val="28"/>
        </w:rPr>
        <w:t xml:space="preserve">  O  WYNIKU </w:t>
      </w:r>
      <w:r w:rsidR="00B05306">
        <w:rPr>
          <w:rFonts w:ascii="Arial" w:hAnsi="Arial"/>
          <w:color w:val="000000"/>
          <w:sz w:val="28"/>
        </w:rPr>
        <w:t xml:space="preserve">PRZETARGU </w:t>
      </w:r>
    </w:p>
    <w:p w:rsidR="00B05306" w:rsidRDefault="00B05306" w:rsidP="00B05306">
      <w:pPr>
        <w:pStyle w:val="Tekstpodstawowy"/>
        <w:spacing w:line="360" w:lineRule="auto"/>
        <w:ind w:right="-1"/>
        <w:rPr>
          <w:rFonts w:ascii="Arial" w:hAnsi="Arial"/>
          <w:color w:val="000000"/>
        </w:rPr>
      </w:pPr>
    </w:p>
    <w:p w:rsidR="00B0313A" w:rsidRPr="000B501D" w:rsidRDefault="00B05306" w:rsidP="00B0313A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0B501D">
        <w:rPr>
          <w:rFonts w:ascii="Arial" w:hAnsi="Arial" w:cs="Arial"/>
        </w:rPr>
        <w:t xml:space="preserve">Na podstawie </w:t>
      </w:r>
      <w:r w:rsidR="00370120" w:rsidRPr="000B501D">
        <w:rPr>
          <w:rFonts w:ascii="Arial" w:hAnsi="Arial" w:cs="Arial"/>
        </w:rPr>
        <w:t xml:space="preserve">§ 12 Rozporządzenia Rady Ministrów z dnia 14 września 2014 r. </w:t>
      </w:r>
      <w:r w:rsidR="00A45E38" w:rsidRPr="000B501D">
        <w:rPr>
          <w:rFonts w:ascii="Arial" w:hAnsi="Arial" w:cs="Arial"/>
        </w:rPr>
        <w:br/>
      </w:r>
      <w:r w:rsidR="000B501D">
        <w:rPr>
          <w:rFonts w:ascii="Arial" w:hAnsi="Arial" w:cs="Arial"/>
        </w:rPr>
        <w:t>w sprawie</w:t>
      </w:r>
      <w:r w:rsidR="00370120" w:rsidRPr="000B501D">
        <w:rPr>
          <w:rFonts w:ascii="Arial" w:hAnsi="Arial" w:cs="Arial"/>
        </w:rPr>
        <w:t xml:space="preserve"> sposobu i trybu przeprowadzania przetargów oraz rokowań na zbycie nieruchomości</w:t>
      </w:r>
      <w:r w:rsidR="000B501D" w:rsidRPr="000B501D">
        <w:rPr>
          <w:rFonts w:ascii="Arial" w:hAnsi="Arial" w:cs="Arial"/>
        </w:rPr>
        <w:t xml:space="preserve"> </w:t>
      </w:r>
      <w:r w:rsidR="003C3C1D">
        <w:rPr>
          <w:rFonts w:ascii="Arial" w:hAnsi="Arial" w:cs="Arial"/>
          <w:szCs w:val="24"/>
        </w:rPr>
        <w:t>(Dz.U.2014.</w:t>
      </w:r>
      <w:r w:rsidR="000B501D" w:rsidRPr="000B501D">
        <w:rPr>
          <w:rFonts w:ascii="Arial" w:hAnsi="Arial" w:cs="Arial"/>
          <w:szCs w:val="24"/>
        </w:rPr>
        <w:t>1490 z</w:t>
      </w:r>
      <w:r w:rsidR="0030416B">
        <w:rPr>
          <w:rFonts w:ascii="Arial" w:hAnsi="Arial" w:cs="Arial"/>
          <w:szCs w:val="24"/>
        </w:rPr>
        <w:t>e</w:t>
      </w:r>
      <w:r w:rsidR="003C3C1D">
        <w:rPr>
          <w:rFonts w:ascii="Arial" w:hAnsi="Arial" w:cs="Arial"/>
          <w:szCs w:val="24"/>
        </w:rPr>
        <w:t xml:space="preserve"> zmianami</w:t>
      </w:r>
      <w:r w:rsidR="000B501D" w:rsidRPr="000B501D">
        <w:rPr>
          <w:rFonts w:ascii="Arial" w:hAnsi="Arial" w:cs="Arial"/>
          <w:szCs w:val="24"/>
        </w:rPr>
        <w:t>), podaję do publicznej wiadomości informację o wyniku I przetargu ustnego nieogranicz</w:t>
      </w:r>
      <w:r w:rsidR="003C3C1D">
        <w:rPr>
          <w:rFonts w:ascii="Arial" w:hAnsi="Arial" w:cs="Arial"/>
          <w:szCs w:val="24"/>
        </w:rPr>
        <w:t xml:space="preserve">onego przeprowadzonego </w:t>
      </w:r>
      <w:r w:rsidR="00C34351">
        <w:rPr>
          <w:rFonts w:ascii="Arial" w:hAnsi="Arial" w:cs="Arial"/>
          <w:szCs w:val="24"/>
        </w:rPr>
        <w:t>w dniu 28</w:t>
      </w:r>
      <w:r w:rsidR="00B0313A" w:rsidRPr="000B501D">
        <w:rPr>
          <w:rFonts w:ascii="Arial" w:hAnsi="Arial" w:cs="Arial"/>
          <w:szCs w:val="24"/>
        </w:rPr>
        <w:t xml:space="preserve"> </w:t>
      </w:r>
      <w:r w:rsidR="00B0313A">
        <w:rPr>
          <w:rFonts w:ascii="Arial" w:hAnsi="Arial" w:cs="Arial"/>
          <w:szCs w:val="24"/>
        </w:rPr>
        <w:t xml:space="preserve">kwietnia 2021 </w:t>
      </w:r>
      <w:r w:rsidR="00C34351" w:rsidRPr="000B501D">
        <w:rPr>
          <w:rFonts w:ascii="Arial" w:hAnsi="Arial" w:cs="Arial"/>
          <w:szCs w:val="24"/>
        </w:rPr>
        <w:t>roku o godz. 10.00 w siedzibie Urzędu Miasta i Gminy w Lidzbarku przy ul. Sądowej 21</w:t>
      </w:r>
      <w:r w:rsidR="00C34351">
        <w:rPr>
          <w:rFonts w:ascii="Arial" w:hAnsi="Arial" w:cs="Arial"/>
          <w:szCs w:val="24"/>
        </w:rPr>
        <w:t>.</w:t>
      </w:r>
    </w:p>
    <w:p w:rsidR="000B501D" w:rsidRPr="000B501D" w:rsidRDefault="000B501D" w:rsidP="000B501D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:rsidR="000B501D" w:rsidRDefault="000B501D" w:rsidP="00797F8D">
      <w:pPr>
        <w:pStyle w:val="Tekstpodstawowy"/>
        <w:spacing w:line="360" w:lineRule="auto"/>
        <w:ind w:right="-1" w:firstLine="708"/>
        <w:rPr>
          <w:rFonts w:ascii="Arial" w:hAnsi="Arial" w:cs="Arial"/>
          <w:szCs w:val="24"/>
        </w:rPr>
      </w:pPr>
    </w:p>
    <w:p w:rsidR="005B30C6" w:rsidRPr="00470B8A" w:rsidRDefault="000B501D" w:rsidP="005B30C6">
      <w:pPr>
        <w:pStyle w:val="Tekstpodstawowy31"/>
        <w:spacing w:line="276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0B501D">
        <w:rPr>
          <w:rFonts w:ascii="Arial" w:hAnsi="Arial" w:cs="Arial"/>
          <w:b/>
          <w:sz w:val="24"/>
          <w:szCs w:val="24"/>
          <w:lang w:eastAsia="pl-PL"/>
        </w:rPr>
        <w:t>Przedmiot przetargu:</w:t>
      </w:r>
      <w:r w:rsidR="00C34351">
        <w:rPr>
          <w:rFonts w:ascii="Arial" w:hAnsi="Arial" w:cs="Arial"/>
          <w:sz w:val="24"/>
          <w:szCs w:val="24"/>
          <w:lang w:eastAsia="pl-PL"/>
        </w:rPr>
        <w:t xml:space="preserve"> nieruchomość gruntowa </w:t>
      </w:r>
      <w:r w:rsidRPr="000B501D">
        <w:rPr>
          <w:rFonts w:ascii="Arial" w:hAnsi="Arial" w:cs="Arial"/>
          <w:sz w:val="24"/>
          <w:szCs w:val="24"/>
          <w:lang w:eastAsia="pl-PL"/>
        </w:rPr>
        <w:t>zabu</w:t>
      </w:r>
      <w:r w:rsidR="003C3C1D">
        <w:rPr>
          <w:rFonts w:ascii="Arial" w:hAnsi="Arial" w:cs="Arial"/>
          <w:sz w:val="24"/>
          <w:szCs w:val="24"/>
          <w:lang w:eastAsia="pl-PL"/>
        </w:rPr>
        <w:t>do</w:t>
      </w:r>
      <w:r w:rsidR="00C34351">
        <w:rPr>
          <w:rFonts w:ascii="Arial" w:hAnsi="Arial" w:cs="Arial"/>
          <w:sz w:val="24"/>
          <w:szCs w:val="24"/>
          <w:lang w:eastAsia="pl-PL"/>
        </w:rPr>
        <w:t>wana położona w obrębie Dłutowo Stare</w:t>
      </w:r>
      <w:r w:rsidRPr="000B501D">
        <w:rPr>
          <w:rFonts w:ascii="Arial" w:hAnsi="Arial" w:cs="Arial"/>
          <w:sz w:val="24"/>
          <w:szCs w:val="24"/>
          <w:lang w:eastAsia="pl-PL"/>
        </w:rPr>
        <w:t>, gmina Lidzbark, powiat działdowski, oznaczona w ewidencji gruntów</w:t>
      </w:r>
      <w:r w:rsidR="00B0313A">
        <w:rPr>
          <w:rFonts w:ascii="Arial" w:hAnsi="Arial" w:cs="Arial"/>
          <w:sz w:val="24"/>
          <w:szCs w:val="24"/>
          <w:lang w:eastAsia="pl-PL"/>
        </w:rPr>
        <w:t xml:space="preserve"> i budy</w:t>
      </w:r>
      <w:r w:rsidR="00C34351">
        <w:rPr>
          <w:rFonts w:ascii="Arial" w:hAnsi="Arial" w:cs="Arial"/>
          <w:sz w:val="24"/>
          <w:szCs w:val="24"/>
          <w:lang w:eastAsia="pl-PL"/>
        </w:rPr>
        <w:t>nków numerem działki 121/1 o pow. 0,0175</w:t>
      </w:r>
      <w:r w:rsidR="00B0313A">
        <w:rPr>
          <w:rFonts w:ascii="Arial" w:hAnsi="Arial" w:cs="Arial"/>
          <w:sz w:val="24"/>
          <w:szCs w:val="24"/>
          <w:lang w:eastAsia="pl-PL"/>
        </w:rPr>
        <w:t xml:space="preserve"> ha; użytek gruntowy – </w:t>
      </w:r>
      <w:r w:rsidR="00C34351">
        <w:rPr>
          <w:rFonts w:ascii="Arial" w:hAnsi="Arial" w:cs="Arial"/>
          <w:sz w:val="24"/>
          <w:szCs w:val="24"/>
          <w:lang w:eastAsia="pl-PL"/>
        </w:rPr>
        <w:t>Bi (inne tereny zabudowane).</w:t>
      </w:r>
      <w:r w:rsidRPr="000B501D">
        <w:rPr>
          <w:rFonts w:ascii="Arial" w:hAnsi="Arial" w:cs="Arial"/>
          <w:sz w:val="24"/>
          <w:szCs w:val="24"/>
          <w:lang w:eastAsia="pl-PL"/>
        </w:rPr>
        <w:t>.</w:t>
      </w:r>
      <w:r w:rsidR="005B30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B501D">
        <w:rPr>
          <w:rFonts w:ascii="Arial" w:hAnsi="Arial" w:cs="Arial"/>
          <w:sz w:val="24"/>
          <w:szCs w:val="24"/>
          <w:lang w:eastAsia="pl-PL"/>
        </w:rPr>
        <w:t xml:space="preserve"> W Sądzie Rejonowym w Działdowie prowadzona jest dla niej k</w:t>
      </w:r>
      <w:r w:rsidR="00C34351">
        <w:rPr>
          <w:rFonts w:ascii="Arial" w:hAnsi="Arial" w:cs="Arial"/>
          <w:sz w:val="24"/>
          <w:szCs w:val="24"/>
          <w:lang w:eastAsia="pl-PL"/>
        </w:rPr>
        <w:t>sięga wieczysta EL1D/00026154/4</w:t>
      </w:r>
      <w:r w:rsidR="003C3C1D">
        <w:rPr>
          <w:rFonts w:ascii="Arial" w:hAnsi="Arial" w:cs="Arial"/>
          <w:sz w:val="24"/>
          <w:szCs w:val="24"/>
          <w:lang w:eastAsia="pl-PL"/>
        </w:rPr>
        <w:t>.</w:t>
      </w:r>
      <w:r w:rsidR="005B30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B30C6" w:rsidRPr="000B501D">
        <w:rPr>
          <w:rFonts w:ascii="Arial" w:hAnsi="Arial" w:cs="Arial"/>
          <w:sz w:val="24"/>
          <w:szCs w:val="24"/>
          <w:lang w:eastAsia="pl-PL"/>
        </w:rPr>
        <w:t>Nieruchomość stanowi własność Gminy Lidzbark</w:t>
      </w:r>
      <w:r w:rsidR="005B30C6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5B30C6" w:rsidRPr="005B30C6">
        <w:rPr>
          <w:rFonts w:ascii="Arial" w:hAnsi="Arial" w:cs="Arial"/>
          <w:sz w:val="24"/>
          <w:szCs w:val="18"/>
        </w:rPr>
        <w:t>Na nieruchomości znajduje się budynek wybudowany ze środków własnych osób fizycznych. Gmina Lidzbark uznaje roszczenia o zwrot nakładów w kwocie 227 400,00 zł (słownie: dwieście dwadzieścia siedem tysięcy czterysta złotych 00/100).</w:t>
      </w:r>
    </w:p>
    <w:p w:rsidR="000B501D" w:rsidRPr="000B501D" w:rsidRDefault="000B501D" w:rsidP="000B501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501D" w:rsidRPr="000B501D" w:rsidRDefault="000B501D" w:rsidP="000B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501D">
        <w:rPr>
          <w:rFonts w:ascii="Arial" w:eastAsia="Times New Roman" w:hAnsi="Arial" w:cs="Arial"/>
          <w:b/>
          <w:sz w:val="24"/>
          <w:szCs w:val="24"/>
          <w:lang w:eastAsia="pl-PL"/>
        </w:rPr>
        <w:t>Cena wywoławcza wynosiła</w:t>
      </w:r>
      <w:r w:rsidRPr="000B501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5B30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0313A">
        <w:rPr>
          <w:rFonts w:ascii="Arial" w:eastAsia="Times New Roman" w:hAnsi="Arial" w:cs="Arial"/>
          <w:sz w:val="24"/>
          <w:szCs w:val="24"/>
          <w:lang w:eastAsia="pl-PL"/>
        </w:rPr>
        <w:t>35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0</w:t>
      </w:r>
      <w:r w:rsidRPr="000B501D">
        <w:rPr>
          <w:rFonts w:ascii="Arial" w:eastAsia="Times New Roman" w:hAnsi="Arial" w:cs="Arial"/>
          <w:sz w:val="24"/>
          <w:szCs w:val="24"/>
          <w:lang w:eastAsia="pl-PL"/>
        </w:rPr>
        <w:t>00,00 zł,</w:t>
      </w:r>
    </w:p>
    <w:p w:rsidR="000B501D" w:rsidRPr="000B501D" w:rsidRDefault="000B501D" w:rsidP="000B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501D">
        <w:rPr>
          <w:rFonts w:ascii="Arial" w:eastAsia="Times New Roman" w:hAnsi="Arial" w:cs="Arial"/>
          <w:b/>
          <w:sz w:val="24"/>
          <w:szCs w:val="24"/>
          <w:lang w:eastAsia="pl-PL"/>
        </w:rPr>
        <w:t>Najwyższa cena osiągnięta w przetargu</w:t>
      </w:r>
      <w:r w:rsidRPr="000B501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8D1BED">
        <w:rPr>
          <w:rFonts w:ascii="Arial" w:eastAsia="Times New Roman" w:hAnsi="Arial" w:cs="Arial"/>
          <w:sz w:val="24"/>
          <w:szCs w:val="24"/>
          <w:lang w:eastAsia="pl-PL"/>
        </w:rPr>
        <w:t>237 400,00 zł</w:t>
      </w:r>
      <w:bookmarkStart w:id="0" w:name="_GoBack"/>
      <w:bookmarkEnd w:id="0"/>
    </w:p>
    <w:p w:rsidR="000B501D" w:rsidRPr="000B501D" w:rsidRDefault="000B501D" w:rsidP="000B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50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Liczba </w:t>
      </w:r>
      <w:r w:rsidR="003C3C1D">
        <w:rPr>
          <w:rFonts w:ascii="Arial" w:eastAsia="Times New Roman" w:hAnsi="Arial" w:cs="Arial"/>
          <w:b/>
          <w:sz w:val="24"/>
          <w:szCs w:val="24"/>
          <w:lang w:eastAsia="pl-PL"/>
        </w:rPr>
        <w:t>oferentów dopuszczonych</w:t>
      </w:r>
      <w:r w:rsidRPr="000B50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przetargu</w:t>
      </w:r>
      <w:r w:rsidR="005B30C6">
        <w:rPr>
          <w:rFonts w:ascii="Arial" w:eastAsia="Times New Roman" w:hAnsi="Arial" w:cs="Arial"/>
          <w:sz w:val="24"/>
          <w:szCs w:val="24"/>
          <w:lang w:eastAsia="pl-PL"/>
        </w:rPr>
        <w:t>: 1</w:t>
      </w:r>
    </w:p>
    <w:p w:rsidR="000B501D" w:rsidRPr="000B501D" w:rsidRDefault="003C3C1D" w:rsidP="000B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Ilość oferentów</w:t>
      </w:r>
      <w:r w:rsidR="000B501D" w:rsidRPr="000B50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niedopuszczonych do przetargu:</w:t>
      </w:r>
      <w:r w:rsidR="000D4FDC">
        <w:rPr>
          <w:rFonts w:ascii="Arial" w:eastAsia="Times New Roman" w:hAnsi="Arial" w:cs="Arial"/>
          <w:sz w:val="24"/>
          <w:szCs w:val="24"/>
          <w:lang w:eastAsia="pl-PL"/>
        </w:rPr>
        <w:t xml:space="preserve"> 0</w:t>
      </w:r>
    </w:p>
    <w:p w:rsidR="000B501D" w:rsidRPr="000B501D" w:rsidRDefault="000B501D" w:rsidP="000B501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B50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Nabywca nieruchomości: </w:t>
      </w:r>
      <w:r w:rsidR="005B30C6">
        <w:rPr>
          <w:rFonts w:ascii="Arial" w:eastAsia="Times New Roman" w:hAnsi="Arial" w:cs="Arial"/>
          <w:sz w:val="24"/>
          <w:szCs w:val="24"/>
          <w:lang w:eastAsia="pl-PL"/>
        </w:rPr>
        <w:t>Hanna i Janusz małż. Cybulscy</w:t>
      </w:r>
    </w:p>
    <w:p w:rsidR="000B501D" w:rsidRDefault="000B501D" w:rsidP="00797F8D">
      <w:pPr>
        <w:pStyle w:val="Tekstpodstawowy"/>
        <w:spacing w:line="360" w:lineRule="auto"/>
        <w:ind w:right="-1" w:firstLine="708"/>
        <w:rPr>
          <w:rFonts w:ascii="Arial" w:hAnsi="Arial" w:cs="Arial"/>
          <w:color w:val="000000"/>
        </w:rPr>
      </w:pPr>
    </w:p>
    <w:p w:rsidR="000B501D" w:rsidRDefault="000B501D" w:rsidP="00797F8D">
      <w:pPr>
        <w:pStyle w:val="Tekstpodstawowy"/>
        <w:spacing w:line="360" w:lineRule="auto"/>
        <w:ind w:right="-1" w:firstLine="708"/>
        <w:rPr>
          <w:rFonts w:ascii="Arial" w:hAnsi="Arial" w:cs="Arial"/>
          <w:color w:val="000000"/>
        </w:rPr>
      </w:pPr>
    </w:p>
    <w:p w:rsidR="00692181" w:rsidRDefault="00692181" w:rsidP="006F50AA">
      <w:pPr>
        <w:pStyle w:val="Tekstpodstawowy"/>
        <w:spacing w:line="360" w:lineRule="auto"/>
        <w:ind w:right="-1"/>
      </w:pPr>
    </w:p>
    <w:sectPr w:rsidR="00692181" w:rsidSect="00E91439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2FB0"/>
    <w:multiLevelType w:val="hybridMultilevel"/>
    <w:tmpl w:val="5E18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08"/>
    <w:rsid w:val="00096734"/>
    <w:rsid w:val="000A4593"/>
    <w:rsid w:val="000B501D"/>
    <w:rsid w:val="000D4FDC"/>
    <w:rsid w:val="0030416B"/>
    <w:rsid w:val="00370120"/>
    <w:rsid w:val="003C3C1D"/>
    <w:rsid w:val="00404F2E"/>
    <w:rsid w:val="00426EFF"/>
    <w:rsid w:val="00454E68"/>
    <w:rsid w:val="004B715B"/>
    <w:rsid w:val="005B30C6"/>
    <w:rsid w:val="005E1746"/>
    <w:rsid w:val="00647582"/>
    <w:rsid w:val="00692181"/>
    <w:rsid w:val="006F50AA"/>
    <w:rsid w:val="00797F8D"/>
    <w:rsid w:val="008D1BED"/>
    <w:rsid w:val="00962454"/>
    <w:rsid w:val="00A45E38"/>
    <w:rsid w:val="00A82584"/>
    <w:rsid w:val="00AF630F"/>
    <w:rsid w:val="00B0313A"/>
    <w:rsid w:val="00B05306"/>
    <w:rsid w:val="00C34351"/>
    <w:rsid w:val="00C34D43"/>
    <w:rsid w:val="00C91942"/>
    <w:rsid w:val="00D22B08"/>
    <w:rsid w:val="00DC7D80"/>
    <w:rsid w:val="00E91439"/>
    <w:rsid w:val="00EA381D"/>
    <w:rsid w:val="00F10039"/>
    <w:rsid w:val="00F31051"/>
    <w:rsid w:val="00F41FF8"/>
    <w:rsid w:val="00F53CEF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4F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4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B30C6"/>
    <w:pPr>
      <w:suppressAutoHyphens/>
      <w:spacing w:after="0" w:line="240" w:lineRule="auto"/>
    </w:pPr>
    <w:rPr>
      <w:rFonts w:ascii="Bookman Old Style" w:eastAsia="Times New Roman" w:hAnsi="Bookman Old Style" w:cs="Bookman Old Style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4F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4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B30C6"/>
    <w:pPr>
      <w:suppressAutoHyphens/>
      <w:spacing w:after="0" w:line="240" w:lineRule="auto"/>
    </w:pPr>
    <w:rPr>
      <w:rFonts w:ascii="Bookman Old Style" w:eastAsia="Times New Roman" w:hAnsi="Bookman Old Style" w:cs="Bookman Old Styl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Tuptoński</dc:creator>
  <cp:lastModifiedBy>Dawid Tuptoński</cp:lastModifiedBy>
  <cp:revision>10</cp:revision>
  <cp:lastPrinted>2020-12-15T13:02:00Z</cp:lastPrinted>
  <dcterms:created xsi:type="dcterms:W3CDTF">2020-12-15T13:03:00Z</dcterms:created>
  <dcterms:modified xsi:type="dcterms:W3CDTF">2021-04-28T08:25:00Z</dcterms:modified>
</cp:coreProperties>
</file>