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E76F" w14:textId="77777777" w:rsidR="00E44C3D" w:rsidRDefault="00E44C3D" w:rsidP="00E44C3D">
      <w:pPr>
        <w:pStyle w:val="Nagwek1"/>
        <w:rPr>
          <w:rFonts w:ascii="Arial" w:hAnsi="Arial" w:cs="Arial"/>
          <w:sz w:val="20"/>
        </w:rPr>
      </w:pPr>
      <w:r>
        <w:rPr>
          <w:rFonts w:ascii="Arial" w:hAnsi="Arial" w:cs="Arial"/>
          <w:b/>
          <w:szCs w:val="24"/>
        </w:rPr>
        <w:t>O G Ł O S Z E N I E    O   P R Z E T A R G U</w:t>
      </w:r>
    </w:p>
    <w:p w14:paraId="057C6F56" w14:textId="77777777" w:rsidR="00E44C3D" w:rsidRDefault="00E44C3D" w:rsidP="00E44C3D">
      <w:pPr>
        <w:pStyle w:val="Tekstpodstawowy"/>
        <w:jc w:val="both"/>
        <w:rPr>
          <w:rFonts w:ascii="Arial" w:hAnsi="Arial" w:cs="Arial"/>
          <w:sz w:val="20"/>
        </w:rPr>
      </w:pPr>
    </w:p>
    <w:p w14:paraId="11C7D9D6" w14:textId="77777777" w:rsidR="00E44C3D" w:rsidRPr="002F4FD4" w:rsidRDefault="00E44C3D" w:rsidP="002F4FD4">
      <w:pPr>
        <w:pStyle w:val="Tekstpodstawowy"/>
        <w:jc w:val="both"/>
        <w:rPr>
          <w:rFonts w:ascii="Arial" w:hAnsi="Arial" w:cs="Arial"/>
          <w:sz w:val="18"/>
          <w:szCs w:val="18"/>
        </w:rPr>
      </w:pPr>
      <w:r w:rsidRPr="002F4FD4">
        <w:rPr>
          <w:rFonts w:ascii="Arial" w:hAnsi="Arial" w:cs="Arial"/>
          <w:sz w:val="18"/>
          <w:szCs w:val="18"/>
        </w:rPr>
        <w:t>Na po</w:t>
      </w:r>
      <w:r w:rsidR="001C3A72" w:rsidRPr="002F4FD4">
        <w:rPr>
          <w:rFonts w:ascii="Arial" w:hAnsi="Arial" w:cs="Arial"/>
          <w:sz w:val="18"/>
          <w:szCs w:val="18"/>
        </w:rPr>
        <w:t>dstawie art. 37 ust. 1</w:t>
      </w:r>
      <w:r w:rsidR="00617422" w:rsidRPr="002F4FD4">
        <w:rPr>
          <w:rFonts w:ascii="Arial" w:hAnsi="Arial" w:cs="Arial"/>
          <w:sz w:val="18"/>
          <w:szCs w:val="18"/>
        </w:rPr>
        <w:t>, art. 38</w:t>
      </w:r>
      <w:r w:rsidR="001C3A72" w:rsidRPr="002F4FD4">
        <w:rPr>
          <w:rFonts w:ascii="Arial" w:hAnsi="Arial" w:cs="Arial"/>
          <w:sz w:val="18"/>
          <w:szCs w:val="18"/>
        </w:rPr>
        <w:t xml:space="preserve"> i art. 40</w:t>
      </w:r>
      <w:r w:rsidRPr="002F4FD4">
        <w:rPr>
          <w:rFonts w:ascii="Arial" w:hAnsi="Arial" w:cs="Arial"/>
          <w:sz w:val="18"/>
          <w:szCs w:val="18"/>
        </w:rPr>
        <w:t xml:space="preserve"> ust. 1</w:t>
      </w:r>
      <w:r w:rsidR="00617422" w:rsidRPr="002F4FD4">
        <w:rPr>
          <w:rFonts w:ascii="Arial" w:hAnsi="Arial" w:cs="Arial"/>
          <w:sz w:val="18"/>
          <w:szCs w:val="18"/>
        </w:rPr>
        <w:t xml:space="preserve"> pkt 1</w:t>
      </w:r>
      <w:r w:rsidRPr="002F4FD4">
        <w:rPr>
          <w:rFonts w:ascii="Arial" w:hAnsi="Arial" w:cs="Arial"/>
          <w:sz w:val="18"/>
          <w:szCs w:val="18"/>
        </w:rPr>
        <w:t xml:space="preserve"> ustawy z dnia 21 sierpnia 1997</w:t>
      </w:r>
      <w:r w:rsidR="00244EF4" w:rsidRPr="002F4FD4">
        <w:rPr>
          <w:rFonts w:ascii="Arial" w:hAnsi="Arial" w:cs="Arial"/>
          <w:sz w:val="18"/>
          <w:szCs w:val="18"/>
        </w:rPr>
        <w:t> </w:t>
      </w:r>
      <w:r w:rsidRPr="002F4FD4">
        <w:rPr>
          <w:rFonts w:ascii="Arial" w:hAnsi="Arial" w:cs="Arial"/>
          <w:sz w:val="18"/>
          <w:szCs w:val="18"/>
        </w:rPr>
        <w:t xml:space="preserve">r. </w:t>
      </w:r>
      <w:r w:rsidR="00617422" w:rsidRPr="002F4FD4">
        <w:rPr>
          <w:rFonts w:ascii="Arial" w:hAnsi="Arial" w:cs="Arial"/>
          <w:sz w:val="18"/>
          <w:szCs w:val="18"/>
        </w:rPr>
        <w:br/>
      </w:r>
      <w:r w:rsidRPr="002F4FD4">
        <w:rPr>
          <w:rFonts w:ascii="Arial" w:hAnsi="Arial" w:cs="Arial"/>
          <w:sz w:val="18"/>
          <w:szCs w:val="18"/>
        </w:rPr>
        <w:t xml:space="preserve">o </w:t>
      </w:r>
      <w:r w:rsidR="00244EF4" w:rsidRPr="002F4FD4">
        <w:rPr>
          <w:rFonts w:ascii="Arial" w:hAnsi="Arial" w:cs="Arial"/>
          <w:sz w:val="18"/>
          <w:szCs w:val="18"/>
        </w:rPr>
        <w:t>gospodarce nieruchomościami (Dz.</w:t>
      </w:r>
      <w:r w:rsidRPr="002F4FD4">
        <w:rPr>
          <w:rFonts w:ascii="Arial" w:hAnsi="Arial" w:cs="Arial"/>
          <w:sz w:val="18"/>
          <w:szCs w:val="18"/>
        </w:rPr>
        <w:t>U</w:t>
      </w:r>
      <w:r w:rsidR="001427AE" w:rsidRPr="002F4FD4">
        <w:rPr>
          <w:rFonts w:ascii="Arial" w:hAnsi="Arial" w:cs="Arial"/>
          <w:sz w:val="18"/>
          <w:szCs w:val="18"/>
        </w:rPr>
        <w:t>.2020.1990</w:t>
      </w:r>
      <w:r w:rsidR="00375B7A" w:rsidRPr="002F4FD4">
        <w:rPr>
          <w:rFonts w:ascii="Arial" w:hAnsi="Arial" w:cs="Arial"/>
          <w:sz w:val="18"/>
          <w:szCs w:val="18"/>
        </w:rPr>
        <w:t xml:space="preserve"> ze zmianami</w:t>
      </w:r>
      <w:r w:rsidRPr="002F4FD4">
        <w:rPr>
          <w:rFonts w:ascii="Arial" w:hAnsi="Arial" w:cs="Arial"/>
          <w:sz w:val="18"/>
          <w:szCs w:val="18"/>
        </w:rPr>
        <w:t xml:space="preserve">) oraz </w:t>
      </w:r>
      <w:r w:rsidR="001427AE" w:rsidRPr="002F4FD4">
        <w:rPr>
          <w:rFonts w:ascii="Arial" w:hAnsi="Arial" w:cs="Arial"/>
          <w:sz w:val="18"/>
          <w:szCs w:val="18"/>
        </w:rPr>
        <w:t>przepisów</w:t>
      </w:r>
      <w:r w:rsidR="00021CDF" w:rsidRPr="002F4FD4">
        <w:rPr>
          <w:rFonts w:ascii="Arial" w:hAnsi="Arial" w:cs="Arial"/>
          <w:sz w:val="18"/>
          <w:szCs w:val="18"/>
        </w:rPr>
        <w:t xml:space="preserve"> Rozporządzenia Rady Ministrów </w:t>
      </w:r>
      <w:r w:rsidRPr="002F4FD4">
        <w:rPr>
          <w:rFonts w:ascii="Arial" w:hAnsi="Arial" w:cs="Arial"/>
          <w:sz w:val="18"/>
          <w:szCs w:val="18"/>
        </w:rPr>
        <w:t xml:space="preserve">z dnia 14 </w:t>
      </w:r>
      <w:r w:rsidR="00244EF4" w:rsidRPr="002F4FD4">
        <w:rPr>
          <w:rFonts w:ascii="Arial" w:hAnsi="Arial" w:cs="Arial"/>
          <w:sz w:val="18"/>
          <w:szCs w:val="18"/>
        </w:rPr>
        <w:t>września 2004 r.</w:t>
      </w:r>
      <w:r w:rsidRPr="002F4FD4">
        <w:rPr>
          <w:rFonts w:ascii="Arial" w:hAnsi="Arial" w:cs="Arial"/>
          <w:sz w:val="18"/>
          <w:szCs w:val="18"/>
        </w:rPr>
        <w:t xml:space="preserve"> w sprawie sposobu i trybu przeprowadzania przetargów oraz rokow</w:t>
      </w:r>
      <w:r w:rsidR="00021CDF" w:rsidRPr="002F4FD4">
        <w:rPr>
          <w:rFonts w:ascii="Arial" w:hAnsi="Arial" w:cs="Arial"/>
          <w:sz w:val="18"/>
          <w:szCs w:val="18"/>
        </w:rPr>
        <w:t>ań na zbycie nieruchomości (Dz.U.</w:t>
      </w:r>
      <w:r w:rsidRPr="002F4FD4">
        <w:rPr>
          <w:rFonts w:ascii="Arial" w:hAnsi="Arial" w:cs="Arial"/>
          <w:sz w:val="18"/>
          <w:szCs w:val="18"/>
        </w:rPr>
        <w:t>20</w:t>
      </w:r>
      <w:r w:rsidR="001B5D79" w:rsidRPr="002F4FD4">
        <w:rPr>
          <w:rFonts w:ascii="Arial" w:hAnsi="Arial" w:cs="Arial"/>
          <w:sz w:val="18"/>
          <w:szCs w:val="18"/>
        </w:rPr>
        <w:t>14</w:t>
      </w:r>
      <w:r w:rsidR="00021CDF" w:rsidRPr="002F4FD4">
        <w:rPr>
          <w:rFonts w:ascii="Arial" w:hAnsi="Arial" w:cs="Arial"/>
          <w:sz w:val="18"/>
          <w:szCs w:val="18"/>
        </w:rPr>
        <w:t>.</w:t>
      </w:r>
      <w:r w:rsidR="001B5D79" w:rsidRPr="002F4FD4">
        <w:rPr>
          <w:rFonts w:ascii="Arial" w:hAnsi="Arial" w:cs="Arial"/>
          <w:sz w:val="18"/>
          <w:szCs w:val="18"/>
        </w:rPr>
        <w:t>1490</w:t>
      </w:r>
      <w:r w:rsidR="00375B7A" w:rsidRPr="002F4FD4">
        <w:rPr>
          <w:rFonts w:ascii="Arial" w:hAnsi="Arial" w:cs="Arial"/>
          <w:sz w:val="18"/>
          <w:szCs w:val="18"/>
        </w:rPr>
        <w:t xml:space="preserve"> ze zmianami)</w:t>
      </w:r>
    </w:p>
    <w:p w14:paraId="3AFCA4EF" w14:textId="77777777" w:rsidR="00E44C3D" w:rsidRPr="00B31C9C" w:rsidRDefault="00E44C3D" w:rsidP="00C876C1">
      <w:pPr>
        <w:pStyle w:val="Tekstpodstawowy"/>
        <w:jc w:val="center"/>
        <w:rPr>
          <w:rFonts w:ascii="Arial" w:hAnsi="Arial" w:cs="Arial"/>
          <w:b/>
          <w:sz w:val="22"/>
          <w:szCs w:val="22"/>
        </w:rPr>
      </w:pPr>
      <w:r w:rsidRPr="00B31C9C">
        <w:rPr>
          <w:rFonts w:ascii="Arial" w:hAnsi="Arial" w:cs="Arial"/>
          <w:b/>
          <w:sz w:val="22"/>
          <w:szCs w:val="22"/>
        </w:rPr>
        <w:t>Burmistrz Lidzbarka</w:t>
      </w:r>
    </w:p>
    <w:p w14:paraId="09503587" w14:textId="22355EA8" w:rsidR="00E44C3D" w:rsidRPr="001427AE" w:rsidRDefault="001427AE" w:rsidP="00C876C1">
      <w:pPr>
        <w:pStyle w:val="Tekstpodstawowy"/>
        <w:jc w:val="center"/>
        <w:rPr>
          <w:rFonts w:ascii="Arial" w:eastAsia="Arial" w:hAnsi="Arial" w:cs="Arial"/>
          <w:b/>
          <w:sz w:val="22"/>
          <w:szCs w:val="22"/>
        </w:rPr>
      </w:pPr>
      <w:r>
        <w:rPr>
          <w:rFonts w:ascii="Arial" w:hAnsi="Arial" w:cs="Arial"/>
          <w:b/>
          <w:sz w:val="22"/>
          <w:szCs w:val="22"/>
        </w:rPr>
        <w:t>ogłasz</w:t>
      </w:r>
      <w:r w:rsidR="00E44C3D" w:rsidRPr="00B31C9C">
        <w:rPr>
          <w:rFonts w:ascii="Arial" w:hAnsi="Arial" w:cs="Arial"/>
          <w:b/>
          <w:sz w:val="22"/>
          <w:szCs w:val="22"/>
        </w:rPr>
        <w:t>a</w:t>
      </w:r>
      <w:r>
        <w:rPr>
          <w:rFonts w:ascii="Arial" w:eastAsia="Arial" w:hAnsi="Arial" w:cs="Arial"/>
          <w:b/>
          <w:sz w:val="22"/>
          <w:szCs w:val="22"/>
        </w:rPr>
        <w:t xml:space="preserve"> </w:t>
      </w:r>
      <w:r w:rsidR="002F4FD4">
        <w:rPr>
          <w:rFonts w:ascii="Arial" w:eastAsia="Arial" w:hAnsi="Arial" w:cs="Arial"/>
          <w:b/>
          <w:sz w:val="22"/>
          <w:szCs w:val="22"/>
        </w:rPr>
        <w:t>I</w:t>
      </w:r>
      <w:r w:rsidR="00E44C3D" w:rsidRPr="00B31C9C">
        <w:rPr>
          <w:rFonts w:ascii="Arial" w:hAnsi="Arial" w:cs="Arial"/>
          <w:b/>
          <w:sz w:val="22"/>
          <w:szCs w:val="22"/>
        </w:rPr>
        <w:t>I przetarg ustny</w:t>
      </w:r>
      <w:r w:rsidR="00E44C3D">
        <w:rPr>
          <w:rFonts w:ascii="Arial" w:hAnsi="Arial" w:cs="Arial"/>
          <w:b/>
          <w:sz w:val="22"/>
          <w:szCs w:val="22"/>
        </w:rPr>
        <w:t xml:space="preserve"> </w:t>
      </w:r>
      <w:r w:rsidR="00E44C3D" w:rsidRPr="00B31C9C">
        <w:rPr>
          <w:rFonts w:ascii="Arial" w:hAnsi="Arial" w:cs="Arial"/>
          <w:b/>
          <w:sz w:val="22"/>
          <w:szCs w:val="22"/>
        </w:rPr>
        <w:t>nieograniczony</w:t>
      </w:r>
    </w:p>
    <w:p w14:paraId="45760CD1" w14:textId="77777777" w:rsidR="002F4FD4" w:rsidRDefault="002F4FD4" w:rsidP="002F4FD4">
      <w:pPr>
        <w:pStyle w:val="Tekstpodstawowy31"/>
        <w:tabs>
          <w:tab w:val="left" w:pos="-284"/>
        </w:tabs>
        <w:jc w:val="both"/>
        <w:rPr>
          <w:rFonts w:ascii="Arial" w:hAnsi="Arial"/>
          <w:bCs/>
          <w:sz w:val="20"/>
        </w:rPr>
      </w:pPr>
    </w:p>
    <w:p w14:paraId="75A73A77" w14:textId="49C79651" w:rsidR="001427AE" w:rsidRDefault="002F4FD4" w:rsidP="002F4FD4">
      <w:pPr>
        <w:pStyle w:val="Tekstpodstawowy31"/>
        <w:tabs>
          <w:tab w:val="left" w:pos="-284"/>
        </w:tabs>
        <w:jc w:val="both"/>
        <w:rPr>
          <w:rFonts w:ascii="Arial" w:hAnsi="Arial" w:cs="Arial"/>
          <w:b/>
          <w:i/>
          <w:color w:val="0000FF"/>
          <w:sz w:val="20"/>
        </w:rPr>
      </w:pPr>
      <w:r w:rsidRPr="00BE4F88">
        <w:rPr>
          <w:rFonts w:ascii="Arial" w:hAnsi="Arial"/>
          <w:bCs/>
          <w:sz w:val="20"/>
        </w:rPr>
        <w:t xml:space="preserve">na sprzedaż nieruchomości gruntowej niezabudowanej, stanowiącej własność Gminy Lidzbark, </w:t>
      </w:r>
      <w:r w:rsidRPr="00BE4F88">
        <w:rPr>
          <w:rFonts w:ascii="Arial" w:hAnsi="Arial"/>
          <w:sz w:val="20"/>
        </w:rPr>
        <w:t xml:space="preserve">położonej </w:t>
      </w:r>
      <w:r w:rsidR="006729AA">
        <w:rPr>
          <w:rFonts w:ascii="Arial" w:hAnsi="Arial"/>
          <w:sz w:val="20"/>
        </w:rPr>
        <w:br/>
      </w:r>
      <w:r w:rsidRPr="002F4FD4">
        <w:rPr>
          <w:rFonts w:ascii="Arial" w:hAnsi="Arial"/>
          <w:bCs/>
          <w:sz w:val="20"/>
        </w:rPr>
        <w:t>w</w:t>
      </w:r>
      <w:r w:rsidRPr="00BE4F88">
        <w:rPr>
          <w:rFonts w:ascii="Arial" w:hAnsi="Arial"/>
          <w:b/>
          <w:sz w:val="20"/>
        </w:rPr>
        <w:t xml:space="preserve"> Lidzbarku przy ulicy Jeleńskiej, </w:t>
      </w:r>
      <w:r w:rsidRPr="00BE4F88">
        <w:rPr>
          <w:rFonts w:ascii="Arial" w:hAnsi="Arial"/>
          <w:sz w:val="20"/>
        </w:rPr>
        <w:t xml:space="preserve">z dostępem do drogi </w:t>
      </w:r>
      <w:r w:rsidR="006729AA">
        <w:rPr>
          <w:rFonts w:ascii="Arial" w:hAnsi="Arial"/>
          <w:sz w:val="20"/>
        </w:rPr>
        <w:t>publicznej tj. drogi powiatowej nr 1280N</w:t>
      </w:r>
      <w:r w:rsidRPr="00BE4F88">
        <w:rPr>
          <w:rFonts w:ascii="Arial" w:hAnsi="Arial"/>
          <w:sz w:val="20"/>
        </w:rPr>
        <w:t xml:space="preserve">, </w:t>
      </w:r>
      <w:r w:rsidRPr="00BE4F88">
        <w:rPr>
          <w:rFonts w:ascii="Arial" w:hAnsi="Arial"/>
          <w:bCs/>
          <w:sz w:val="20"/>
        </w:rPr>
        <w:t xml:space="preserve">zapisanej w księdze wieczystej </w:t>
      </w:r>
      <w:r>
        <w:rPr>
          <w:rFonts w:ascii="Arial" w:hAnsi="Arial"/>
          <w:b/>
          <w:sz w:val="20"/>
        </w:rPr>
        <w:t>nr</w:t>
      </w:r>
      <w:r w:rsidRPr="00BE4F88">
        <w:rPr>
          <w:rFonts w:ascii="Arial" w:hAnsi="Arial"/>
          <w:b/>
          <w:sz w:val="20"/>
        </w:rPr>
        <w:t xml:space="preserve"> EL1D/00023525/5</w:t>
      </w:r>
      <w:r w:rsidRPr="00BE4F88">
        <w:rPr>
          <w:rFonts w:ascii="Arial" w:hAnsi="Arial"/>
          <w:bCs/>
          <w:sz w:val="20"/>
        </w:rPr>
        <w:t xml:space="preserve"> prowadzonej przez Sąd Rejonowy w Działdowie IV Wydział Ksiąg Wieczystych,</w:t>
      </w:r>
      <w:r w:rsidRPr="00BE4F88">
        <w:rPr>
          <w:rFonts w:ascii="Arial" w:hAnsi="Arial"/>
          <w:b/>
          <w:sz w:val="20"/>
        </w:rPr>
        <w:t xml:space="preserve"> </w:t>
      </w:r>
      <w:r w:rsidRPr="00BE4F88">
        <w:rPr>
          <w:rFonts w:ascii="Arial" w:hAnsi="Arial"/>
          <w:bCs/>
          <w:sz w:val="20"/>
        </w:rPr>
        <w:t xml:space="preserve">oznaczonej w ewidencji gruntów </w:t>
      </w:r>
      <w:r>
        <w:rPr>
          <w:rFonts w:ascii="Arial" w:hAnsi="Arial"/>
          <w:bCs/>
          <w:sz w:val="20"/>
        </w:rPr>
        <w:t xml:space="preserve">i budynków </w:t>
      </w:r>
      <w:r w:rsidRPr="00BE4F88">
        <w:rPr>
          <w:rFonts w:ascii="Arial" w:hAnsi="Arial"/>
          <w:bCs/>
          <w:sz w:val="20"/>
        </w:rPr>
        <w:t xml:space="preserve">miasta Lidzbark obręb 4 numerem działki </w:t>
      </w:r>
      <w:r w:rsidRPr="00BE4F88">
        <w:rPr>
          <w:rFonts w:ascii="Arial" w:hAnsi="Arial"/>
          <w:b/>
          <w:sz w:val="20"/>
        </w:rPr>
        <w:t xml:space="preserve">56/9 </w:t>
      </w:r>
      <w:r w:rsidR="006729AA">
        <w:rPr>
          <w:rFonts w:ascii="Arial" w:hAnsi="Arial"/>
          <w:b/>
          <w:sz w:val="20"/>
        </w:rPr>
        <w:br/>
      </w:r>
      <w:r w:rsidRPr="00BE4F88">
        <w:rPr>
          <w:rFonts w:ascii="Arial" w:hAnsi="Arial"/>
          <w:bCs/>
          <w:sz w:val="20"/>
        </w:rPr>
        <w:t xml:space="preserve">o powierzchni </w:t>
      </w:r>
      <w:r w:rsidRPr="00BE4F88">
        <w:rPr>
          <w:rFonts w:ascii="Arial" w:hAnsi="Arial"/>
          <w:b/>
          <w:sz w:val="20"/>
        </w:rPr>
        <w:t>0.2957 ha</w:t>
      </w:r>
      <w:r>
        <w:rPr>
          <w:rFonts w:ascii="Arial" w:hAnsi="Arial"/>
          <w:b/>
          <w:sz w:val="20"/>
        </w:rPr>
        <w:t xml:space="preserve"> </w:t>
      </w:r>
      <w:r>
        <w:rPr>
          <w:rFonts w:ascii="Arial" w:hAnsi="Arial"/>
          <w:bCs/>
          <w:sz w:val="20"/>
        </w:rPr>
        <w:t>(grunty orne RV)</w:t>
      </w:r>
      <w:r w:rsidRPr="00BE4F88">
        <w:rPr>
          <w:rFonts w:ascii="Arial" w:hAnsi="Arial"/>
          <w:b/>
          <w:sz w:val="20"/>
        </w:rPr>
        <w:t xml:space="preserve">. </w:t>
      </w:r>
      <w:r w:rsidRPr="00BE4F88">
        <w:rPr>
          <w:rFonts w:ascii="Arial" w:hAnsi="Arial" w:cs="Arial"/>
          <w:sz w:val="20"/>
        </w:rPr>
        <w:t xml:space="preserve">Przez działkę przebiega napowietrzna linia energetyczna średniego napięcia. </w:t>
      </w:r>
      <w:r w:rsidR="00375B7A">
        <w:rPr>
          <w:rFonts w:ascii="Arial" w:hAnsi="Arial" w:cs="Arial"/>
          <w:b/>
          <w:i/>
          <w:color w:val="0000FF"/>
          <w:sz w:val="20"/>
        </w:rPr>
        <w:t xml:space="preserve"> </w:t>
      </w:r>
    </w:p>
    <w:p w14:paraId="7D8BFB7A" w14:textId="77777777" w:rsidR="002F4FD4" w:rsidRPr="006B542D" w:rsidRDefault="002F4FD4" w:rsidP="002F4FD4">
      <w:pPr>
        <w:pStyle w:val="Tekstpodstawowy31"/>
        <w:tabs>
          <w:tab w:val="left" w:pos="-284"/>
        </w:tabs>
        <w:jc w:val="center"/>
        <w:rPr>
          <w:rFonts w:ascii="Arial" w:hAnsi="Arial" w:cs="Arial"/>
          <w:b/>
          <w:i/>
          <w:color w:val="0000FF"/>
          <w:sz w:val="10"/>
          <w:szCs w:val="10"/>
        </w:rPr>
      </w:pPr>
    </w:p>
    <w:p w14:paraId="3E9DA87B" w14:textId="77E1473F" w:rsidR="002F4FD4" w:rsidRDefault="002F4FD4" w:rsidP="002F4FD4">
      <w:pPr>
        <w:jc w:val="both"/>
        <w:rPr>
          <w:rFonts w:ascii="Arial" w:hAnsi="Arial"/>
          <w:bCs/>
        </w:rPr>
      </w:pPr>
      <w:r>
        <w:rPr>
          <w:rFonts w:ascii="Arial" w:hAnsi="Arial"/>
          <w:b/>
          <w:bCs/>
        </w:rPr>
        <w:t>C</w:t>
      </w:r>
      <w:r w:rsidRPr="003774B0">
        <w:rPr>
          <w:rFonts w:ascii="Arial" w:hAnsi="Arial"/>
          <w:b/>
          <w:bCs/>
        </w:rPr>
        <w:t xml:space="preserve">ena wywoławcza </w:t>
      </w:r>
      <w:r>
        <w:rPr>
          <w:rFonts w:ascii="Arial" w:hAnsi="Arial"/>
          <w:b/>
          <w:bCs/>
        </w:rPr>
        <w:tab/>
      </w:r>
      <w:r w:rsidRPr="003774B0">
        <w:rPr>
          <w:rFonts w:ascii="Arial" w:hAnsi="Arial"/>
          <w:b/>
          <w:bCs/>
        </w:rPr>
        <w:t xml:space="preserve">– </w:t>
      </w:r>
      <w:r>
        <w:rPr>
          <w:rFonts w:ascii="Arial" w:hAnsi="Arial"/>
          <w:b/>
          <w:bCs/>
        </w:rPr>
        <w:t xml:space="preserve"> </w:t>
      </w:r>
      <w:r w:rsidR="000C4DF7">
        <w:rPr>
          <w:rFonts w:ascii="Arial" w:hAnsi="Arial"/>
          <w:b/>
          <w:bCs/>
        </w:rPr>
        <w:t>1</w:t>
      </w:r>
      <w:r w:rsidR="005376BB">
        <w:rPr>
          <w:rFonts w:ascii="Arial" w:hAnsi="Arial"/>
          <w:b/>
          <w:bCs/>
        </w:rPr>
        <w:t>50.000</w:t>
      </w:r>
      <w:r w:rsidRPr="003774B0">
        <w:rPr>
          <w:rFonts w:ascii="Arial" w:hAnsi="Arial"/>
          <w:b/>
          <w:bCs/>
        </w:rPr>
        <w:t>,00zł</w:t>
      </w:r>
      <w:r>
        <w:rPr>
          <w:rFonts w:ascii="Arial" w:hAnsi="Arial"/>
          <w:bCs/>
        </w:rPr>
        <w:t xml:space="preserve">,   </w:t>
      </w:r>
    </w:p>
    <w:p w14:paraId="41553E3E" w14:textId="77777777" w:rsidR="002F4FD4" w:rsidRPr="00DF5BB0" w:rsidRDefault="002F4FD4" w:rsidP="002F4FD4">
      <w:pPr>
        <w:jc w:val="both"/>
        <w:rPr>
          <w:rFonts w:ascii="Arial" w:hAnsi="Arial"/>
          <w:bCs/>
          <w:sz w:val="4"/>
          <w:szCs w:val="4"/>
        </w:rPr>
      </w:pPr>
    </w:p>
    <w:p w14:paraId="7E4195E7" w14:textId="458C1F43" w:rsidR="002F4FD4" w:rsidRPr="003247ED" w:rsidRDefault="002F4FD4" w:rsidP="002F4FD4">
      <w:pPr>
        <w:jc w:val="both"/>
        <w:rPr>
          <w:rFonts w:ascii="Arial" w:hAnsi="Arial"/>
          <w:b/>
          <w:bCs/>
        </w:rPr>
      </w:pPr>
      <w:r>
        <w:rPr>
          <w:rFonts w:ascii="Arial" w:hAnsi="Arial"/>
          <w:b/>
          <w:bCs/>
        </w:rPr>
        <w:t>W</w:t>
      </w:r>
      <w:r w:rsidRPr="003247ED">
        <w:rPr>
          <w:rFonts w:ascii="Arial" w:hAnsi="Arial"/>
          <w:b/>
          <w:bCs/>
        </w:rPr>
        <w:t xml:space="preserve">adium </w:t>
      </w:r>
      <w:r>
        <w:rPr>
          <w:rFonts w:ascii="Arial" w:hAnsi="Arial"/>
          <w:b/>
          <w:bCs/>
        </w:rPr>
        <w:tab/>
      </w:r>
      <w:r>
        <w:rPr>
          <w:rFonts w:ascii="Arial" w:hAnsi="Arial"/>
          <w:b/>
          <w:bCs/>
        </w:rPr>
        <w:tab/>
      </w:r>
      <w:r w:rsidRPr="003247ED">
        <w:rPr>
          <w:rFonts w:ascii="Arial" w:hAnsi="Arial"/>
          <w:b/>
          <w:bCs/>
        </w:rPr>
        <w:t xml:space="preserve">– </w:t>
      </w:r>
      <w:r>
        <w:rPr>
          <w:rFonts w:ascii="Arial" w:hAnsi="Arial"/>
          <w:b/>
          <w:bCs/>
        </w:rPr>
        <w:t xml:space="preserve">   </w:t>
      </w:r>
      <w:r w:rsidR="000C4DF7">
        <w:rPr>
          <w:rFonts w:ascii="Arial" w:hAnsi="Arial"/>
          <w:b/>
          <w:bCs/>
        </w:rPr>
        <w:t>1</w:t>
      </w:r>
      <w:r w:rsidR="005376BB">
        <w:rPr>
          <w:rFonts w:ascii="Arial" w:hAnsi="Arial"/>
          <w:b/>
          <w:bCs/>
        </w:rPr>
        <w:t>5.000</w:t>
      </w:r>
      <w:r w:rsidRPr="003247ED">
        <w:rPr>
          <w:rFonts w:ascii="Arial" w:hAnsi="Arial"/>
          <w:b/>
          <w:bCs/>
        </w:rPr>
        <w:t>,00zł</w:t>
      </w:r>
    </w:p>
    <w:p w14:paraId="2601B401" w14:textId="77777777" w:rsidR="00157C8C" w:rsidRDefault="00157C8C" w:rsidP="00C876C1">
      <w:pPr>
        <w:pStyle w:val="Tekstpodstawowy31"/>
        <w:jc w:val="center"/>
        <w:rPr>
          <w:rFonts w:ascii="Arial" w:hAnsi="Arial" w:cs="Arial"/>
          <w:b/>
          <w:i/>
          <w:sz w:val="20"/>
        </w:rPr>
      </w:pPr>
    </w:p>
    <w:p w14:paraId="2A635EBC" w14:textId="77777777" w:rsidR="004B3D5F" w:rsidRPr="006B542D" w:rsidRDefault="004B3D5F" w:rsidP="00C876C1">
      <w:pPr>
        <w:pStyle w:val="Tekstpodstawowy31"/>
        <w:jc w:val="center"/>
        <w:rPr>
          <w:rFonts w:ascii="Arial" w:hAnsi="Arial" w:cs="Arial"/>
          <w:b/>
          <w:i/>
          <w:sz w:val="18"/>
          <w:szCs w:val="18"/>
        </w:rPr>
      </w:pPr>
      <w:r w:rsidRPr="006B542D">
        <w:rPr>
          <w:rFonts w:ascii="Arial" w:hAnsi="Arial" w:cs="Arial"/>
          <w:b/>
          <w:i/>
          <w:sz w:val="18"/>
          <w:szCs w:val="18"/>
        </w:rPr>
        <w:t>Minimalna wysokość postąpienia nie może być niższa niż 1% ceny wywoławczej zaokrąglonej w górę do pełnych dziesiątek złotych.</w:t>
      </w:r>
    </w:p>
    <w:p w14:paraId="0858F614" w14:textId="77777777" w:rsidR="002F4FD4" w:rsidRPr="006B542D" w:rsidRDefault="002F4FD4" w:rsidP="00C876C1">
      <w:pPr>
        <w:pStyle w:val="Tekstpodstawowy31"/>
        <w:jc w:val="center"/>
        <w:rPr>
          <w:rFonts w:ascii="Arial" w:hAnsi="Arial" w:cs="Arial"/>
          <w:b/>
          <w:i/>
          <w:color w:val="943634" w:themeColor="accent2" w:themeShade="BF"/>
          <w:sz w:val="10"/>
          <w:szCs w:val="10"/>
        </w:rPr>
      </w:pPr>
    </w:p>
    <w:p w14:paraId="41361A01" w14:textId="7250299A" w:rsidR="004B3D5F" w:rsidRPr="00361F29" w:rsidRDefault="001260DF" w:rsidP="00C876C1">
      <w:pPr>
        <w:pStyle w:val="Tekstpodstawowy31"/>
        <w:jc w:val="center"/>
        <w:rPr>
          <w:rFonts w:ascii="Arial" w:hAnsi="Arial" w:cs="Arial"/>
          <w:b/>
          <w:i/>
          <w:color w:val="943634" w:themeColor="accent2" w:themeShade="BF"/>
          <w:sz w:val="20"/>
        </w:rPr>
      </w:pPr>
      <w:r>
        <w:rPr>
          <w:rFonts w:ascii="Arial" w:hAnsi="Arial" w:cs="Arial"/>
          <w:b/>
          <w:i/>
          <w:color w:val="943634" w:themeColor="accent2" w:themeShade="BF"/>
          <w:sz w:val="20"/>
        </w:rPr>
        <w:t>Do ceny netto uzyskanej w przetargu zostanie doliczony podatek VAT (w</w:t>
      </w:r>
      <w:r w:rsidR="000D2A88">
        <w:rPr>
          <w:rFonts w:ascii="Arial" w:hAnsi="Arial" w:cs="Arial"/>
          <w:b/>
          <w:i/>
          <w:color w:val="943634" w:themeColor="accent2" w:themeShade="BF"/>
          <w:sz w:val="20"/>
        </w:rPr>
        <w:t>edłu</w:t>
      </w:r>
      <w:r>
        <w:rPr>
          <w:rFonts w:ascii="Arial" w:hAnsi="Arial" w:cs="Arial"/>
          <w:b/>
          <w:i/>
          <w:color w:val="943634" w:themeColor="accent2" w:themeShade="BF"/>
          <w:sz w:val="20"/>
        </w:rPr>
        <w:t>g stawki obowiązującej w dniu przetargu)</w:t>
      </w:r>
    </w:p>
    <w:p w14:paraId="53906BAF" w14:textId="77777777" w:rsidR="00157C8C" w:rsidRDefault="00157C8C" w:rsidP="004B3D5F">
      <w:pPr>
        <w:pStyle w:val="Tekstpodstawowy31"/>
        <w:jc w:val="both"/>
        <w:rPr>
          <w:rFonts w:ascii="Arial" w:hAnsi="Arial" w:cs="Arial"/>
          <w:b/>
          <w:i/>
          <w:sz w:val="20"/>
        </w:rPr>
      </w:pPr>
    </w:p>
    <w:p w14:paraId="50FA5E00" w14:textId="4D8BFD80" w:rsidR="002F4FD4" w:rsidRPr="00BE4F88" w:rsidRDefault="002F4FD4" w:rsidP="002F4FD4">
      <w:pPr>
        <w:jc w:val="both"/>
        <w:rPr>
          <w:rFonts w:ascii="Arial" w:hAnsi="Arial" w:cs="Arial"/>
        </w:rPr>
      </w:pPr>
      <w:r w:rsidRPr="00BE4F88">
        <w:rPr>
          <w:rFonts w:ascii="Arial" w:hAnsi="Arial"/>
        </w:rPr>
        <w:t>Przedmiotowa nieruchomość nie jest położona na obszarze objętym ustaleniami miejscowego planu zagospodarowania przestrzennego, jak również nie jest objęta obowiązkiem sporządzenia takiego planu. Przedmiotowa nieruchomość nie jest objęta uchwałą rady gminy określającą obszar zdegradowany i obszar rewitalizacji, o których mowa w Ustawie z dnia 9 października 2015</w:t>
      </w:r>
      <w:r>
        <w:rPr>
          <w:rFonts w:ascii="Arial" w:hAnsi="Arial"/>
        </w:rPr>
        <w:t xml:space="preserve"> </w:t>
      </w:r>
      <w:r w:rsidRPr="00BE4F88">
        <w:rPr>
          <w:rFonts w:ascii="Arial" w:hAnsi="Arial"/>
        </w:rPr>
        <w:t>r. o rewitalizacji (t.j.Dz.U.2020.802 ze zm.).</w:t>
      </w:r>
    </w:p>
    <w:p w14:paraId="2FF4F893" w14:textId="77777777" w:rsidR="002F4FD4" w:rsidRDefault="002F4FD4" w:rsidP="002F4FD4">
      <w:pPr>
        <w:jc w:val="both"/>
        <w:rPr>
          <w:rFonts w:ascii="Arial" w:hAnsi="Arial"/>
          <w:bCs/>
          <w:sz w:val="10"/>
          <w:szCs w:val="10"/>
        </w:rPr>
      </w:pPr>
    </w:p>
    <w:p w14:paraId="556C9F37" w14:textId="470DE3A9" w:rsidR="00BC391E" w:rsidRPr="002F4FD4" w:rsidRDefault="00C876C1" w:rsidP="00E44C3D">
      <w:pPr>
        <w:pStyle w:val="Tekstpodstawowy31"/>
        <w:jc w:val="both"/>
        <w:rPr>
          <w:rFonts w:ascii="Arial" w:hAnsi="Arial" w:cs="Arial"/>
          <w:b/>
          <w:color w:val="943634" w:themeColor="accent2" w:themeShade="BF"/>
          <w:sz w:val="19"/>
          <w:szCs w:val="19"/>
        </w:rPr>
      </w:pPr>
      <w:r w:rsidRPr="002F4FD4">
        <w:rPr>
          <w:rFonts w:ascii="Arial" w:hAnsi="Arial" w:cs="Arial"/>
          <w:b/>
          <w:color w:val="943634" w:themeColor="accent2" w:themeShade="BF"/>
          <w:sz w:val="19"/>
          <w:szCs w:val="19"/>
        </w:rPr>
        <w:t>Dla przedmiotow</w:t>
      </w:r>
      <w:r w:rsidR="002F4FD4" w:rsidRPr="002F4FD4">
        <w:rPr>
          <w:rFonts w:ascii="Arial" w:hAnsi="Arial" w:cs="Arial"/>
          <w:b/>
          <w:color w:val="943634" w:themeColor="accent2" w:themeShade="BF"/>
          <w:sz w:val="19"/>
          <w:szCs w:val="19"/>
        </w:rPr>
        <w:t>ej</w:t>
      </w:r>
      <w:r w:rsidR="00BC391E" w:rsidRPr="002F4FD4">
        <w:rPr>
          <w:rFonts w:ascii="Arial" w:hAnsi="Arial" w:cs="Arial"/>
          <w:b/>
          <w:color w:val="943634" w:themeColor="accent2" w:themeShade="BF"/>
          <w:sz w:val="19"/>
          <w:szCs w:val="19"/>
        </w:rPr>
        <w:t xml:space="preserve"> nieruchomości została wydana decyzja nr </w:t>
      </w:r>
      <w:r w:rsidR="002F4FD4" w:rsidRPr="002F4FD4">
        <w:rPr>
          <w:rFonts w:ascii="Arial" w:hAnsi="Arial" w:cs="Arial"/>
          <w:b/>
          <w:color w:val="943634" w:themeColor="accent2" w:themeShade="BF"/>
          <w:sz w:val="19"/>
          <w:szCs w:val="19"/>
        </w:rPr>
        <w:t>134</w:t>
      </w:r>
      <w:r w:rsidRPr="002F4FD4">
        <w:rPr>
          <w:rFonts w:ascii="Arial" w:hAnsi="Arial" w:cs="Arial"/>
          <w:b/>
          <w:color w:val="943634" w:themeColor="accent2" w:themeShade="BF"/>
          <w:sz w:val="19"/>
          <w:szCs w:val="19"/>
        </w:rPr>
        <w:t xml:space="preserve">/2020 z dnia </w:t>
      </w:r>
      <w:r w:rsidR="002F4FD4" w:rsidRPr="002F4FD4">
        <w:rPr>
          <w:rFonts w:ascii="Arial" w:hAnsi="Arial" w:cs="Arial"/>
          <w:b/>
          <w:color w:val="943634" w:themeColor="accent2" w:themeShade="BF"/>
          <w:sz w:val="19"/>
          <w:szCs w:val="19"/>
        </w:rPr>
        <w:t>9 listopada</w:t>
      </w:r>
      <w:r w:rsidRPr="002F4FD4">
        <w:rPr>
          <w:rFonts w:ascii="Arial" w:hAnsi="Arial" w:cs="Arial"/>
          <w:b/>
          <w:color w:val="943634" w:themeColor="accent2" w:themeShade="BF"/>
          <w:sz w:val="19"/>
          <w:szCs w:val="19"/>
        </w:rPr>
        <w:t xml:space="preserve"> 2020</w:t>
      </w:r>
      <w:r w:rsidR="008A2CEA" w:rsidRPr="002F4FD4">
        <w:rPr>
          <w:rFonts w:ascii="Arial" w:hAnsi="Arial" w:cs="Arial"/>
          <w:b/>
          <w:color w:val="943634" w:themeColor="accent2" w:themeShade="BF"/>
          <w:sz w:val="19"/>
          <w:szCs w:val="19"/>
        </w:rPr>
        <w:t> r.</w:t>
      </w:r>
      <w:r w:rsidR="00BC391E" w:rsidRPr="002F4FD4">
        <w:rPr>
          <w:rFonts w:ascii="Arial" w:hAnsi="Arial" w:cs="Arial"/>
          <w:b/>
          <w:color w:val="943634" w:themeColor="accent2" w:themeShade="BF"/>
          <w:sz w:val="19"/>
          <w:szCs w:val="19"/>
        </w:rPr>
        <w:t xml:space="preserve"> </w:t>
      </w:r>
      <w:r w:rsidR="00371556" w:rsidRPr="002F4FD4">
        <w:rPr>
          <w:rFonts w:ascii="Arial" w:hAnsi="Arial" w:cs="Arial"/>
          <w:b/>
          <w:color w:val="943634" w:themeColor="accent2" w:themeShade="BF"/>
          <w:sz w:val="19"/>
          <w:szCs w:val="19"/>
        </w:rPr>
        <w:br/>
      </w:r>
      <w:r w:rsidR="00BC391E" w:rsidRPr="002F4FD4">
        <w:rPr>
          <w:rFonts w:ascii="Arial" w:hAnsi="Arial" w:cs="Arial"/>
          <w:b/>
          <w:color w:val="943634" w:themeColor="accent2" w:themeShade="BF"/>
          <w:sz w:val="19"/>
          <w:szCs w:val="19"/>
        </w:rPr>
        <w:t xml:space="preserve">o warunkach zabudowy </w:t>
      </w:r>
      <w:r w:rsidR="008A2CEA" w:rsidRPr="002F4FD4">
        <w:rPr>
          <w:rFonts w:ascii="Arial" w:hAnsi="Arial" w:cs="Arial"/>
          <w:b/>
          <w:color w:val="943634" w:themeColor="accent2" w:themeShade="BF"/>
          <w:sz w:val="19"/>
          <w:szCs w:val="19"/>
        </w:rPr>
        <w:t>dla inwestycji polegającej na budowie</w:t>
      </w:r>
      <w:r w:rsidRPr="002F4FD4">
        <w:rPr>
          <w:rFonts w:ascii="Arial" w:hAnsi="Arial" w:cs="Arial"/>
          <w:b/>
          <w:color w:val="943634" w:themeColor="accent2" w:themeShade="BF"/>
          <w:sz w:val="19"/>
          <w:szCs w:val="19"/>
        </w:rPr>
        <w:t xml:space="preserve"> budynk</w:t>
      </w:r>
      <w:r w:rsidR="002F4FD4" w:rsidRPr="002F4FD4">
        <w:rPr>
          <w:rFonts w:ascii="Arial" w:hAnsi="Arial" w:cs="Arial"/>
          <w:b/>
          <w:color w:val="943634" w:themeColor="accent2" w:themeShade="BF"/>
          <w:sz w:val="19"/>
          <w:szCs w:val="19"/>
        </w:rPr>
        <w:t>u</w:t>
      </w:r>
      <w:r w:rsidRPr="002F4FD4">
        <w:rPr>
          <w:rFonts w:ascii="Arial" w:hAnsi="Arial" w:cs="Arial"/>
          <w:b/>
          <w:color w:val="943634" w:themeColor="accent2" w:themeShade="BF"/>
          <w:sz w:val="19"/>
          <w:szCs w:val="19"/>
        </w:rPr>
        <w:t xml:space="preserve"> mieszkaln</w:t>
      </w:r>
      <w:r w:rsidR="002F4FD4" w:rsidRPr="002F4FD4">
        <w:rPr>
          <w:rFonts w:ascii="Arial" w:hAnsi="Arial" w:cs="Arial"/>
          <w:b/>
          <w:color w:val="943634" w:themeColor="accent2" w:themeShade="BF"/>
          <w:sz w:val="19"/>
          <w:szCs w:val="19"/>
        </w:rPr>
        <w:t>ego</w:t>
      </w:r>
      <w:r w:rsidRPr="002F4FD4">
        <w:rPr>
          <w:rFonts w:ascii="Arial" w:hAnsi="Arial" w:cs="Arial"/>
          <w:b/>
          <w:color w:val="943634" w:themeColor="accent2" w:themeShade="BF"/>
          <w:sz w:val="19"/>
          <w:szCs w:val="19"/>
        </w:rPr>
        <w:t xml:space="preserve"> </w:t>
      </w:r>
      <w:r w:rsidR="002F4FD4" w:rsidRPr="002F4FD4">
        <w:rPr>
          <w:rFonts w:ascii="Arial" w:hAnsi="Arial" w:cs="Arial"/>
          <w:b/>
          <w:color w:val="943634" w:themeColor="accent2" w:themeShade="BF"/>
          <w:sz w:val="19"/>
          <w:szCs w:val="19"/>
        </w:rPr>
        <w:t>wielorodzinnego</w:t>
      </w:r>
      <w:r w:rsidR="008A2CEA" w:rsidRPr="002F4FD4">
        <w:rPr>
          <w:rFonts w:ascii="Arial" w:hAnsi="Arial" w:cs="Arial"/>
          <w:b/>
          <w:color w:val="943634" w:themeColor="accent2" w:themeShade="BF"/>
          <w:sz w:val="19"/>
          <w:szCs w:val="19"/>
        </w:rPr>
        <w:t>.</w:t>
      </w:r>
    </w:p>
    <w:p w14:paraId="15F27B5A" w14:textId="77777777" w:rsidR="002F4FD4" w:rsidRPr="006B542D" w:rsidRDefault="002F4FD4" w:rsidP="00E44C3D">
      <w:pPr>
        <w:pStyle w:val="Tekstpodstawowy31"/>
        <w:jc w:val="both"/>
        <w:rPr>
          <w:rFonts w:ascii="Arial" w:hAnsi="Arial" w:cs="Arial"/>
          <w:b/>
          <w:sz w:val="10"/>
          <w:szCs w:val="10"/>
        </w:rPr>
      </w:pPr>
    </w:p>
    <w:p w14:paraId="4324D4FA" w14:textId="17C905DC" w:rsidR="00BC391E" w:rsidRPr="002F4FD4" w:rsidRDefault="00E44C3D" w:rsidP="00E44C3D">
      <w:pPr>
        <w:pStyle w:val="Tekstpodstawowy31"/>
        <w:jc w:val="both"/>
        <w:rPr>
          <w:rFonts w:ascii="Arial" w:hAnsi="Arial" w:cs="Arial"/>
          <w:b/>
          <w:sz w:val="19"/>
          <w:szCs w:val="19"/>
        </w:rPr>
      </w:pPr>
      <w:r w:rsidRPr="002F4FD4">
        <w:rPr>
          <w:rFonts w:ascii="Arial" w:hAnsi="Arial" w:cs="Arial"/>
          <w:b/>
          <w:sz w:val="19"/>
          <w:szCs w:val="19"/>
        </w:rPr>
        <w:t>Nieruchomoś</w:t>
      </w:r>
      <w:r w:rsidR="005D60CB" w:rsidRPr="002F4FD4">
        <w:rPr>
          <w:rFonts w:ascii="Arial" w:hAnsi="Arial" w:cs="Arial"/>
          <w:b/>
          <w:sz w:val="19"/>
          <w:szCs w:val="19"/>
        </w:rPr>
        <w:t>ć</w:t>
      </w:r>
      <w:r w:rsidRPr="002F4FD4">
        <w:rPr>
          <w:rFonts w:ascii="Arial" w:hAnsi="Arial" w:cs="Arial"/>
          <w:b/>
          <w:sz w:val="19"/>
          <w:szCs w:val="19"/>
        </w:rPr>
        <w:t xml:space="preserve"> nie </w:t>
      </w:r>
      <w:r w:rsidR="005D60CB" w:rsidRPr="002F4FD4">
        <w:rPr>
          <w:rFonts w:ascii="Arial" w:hAnsi="Arial" w:cs="Arial"/>
          <w:b/>
          <w:sz w:val="19"/>
          <w:szCs w:val="19"/>
        </w:rPr>
        <w:t>jest</w:t>
      </w:r>
      <w:r w:rsidRPr="002F4FD4">
        <w:rPr>
          <w:rFonts w:ascii="Arial" w:hAnsi="Arial" w:cs="Arial"/>
          <w:b/>
          <w:sz w:val="19"/>
          <w:szCs w:val="19"/>
        </w:rPr>
        <w:t xml:space="preserve"> przedmiotem jakichkolwiek zobowiązań oraz nie </w:t>
      </w:r>
      <w:r w:rsidR="005D60CB" w:rsidRPr="002F4FD4">
        <w:rPr>
          <w:rFonts w:ascii="Arial" w:hAnsi="Arial" w:cs="Arial"/>
          <w:b/>
          <w:sz w:val="19"/>
          <w:szCs w:val="19"/>
        </w:rPr>
        <w:t>jest</w:t>
      </w:r>
      <w:r w:rsidRPr="002F4FD4">
        <w:rPr>
          <w:rFonts w:ascii="Arial" w:hAnsi="Arial" w:cs="Arial"/>
          <w:b/>
          <w:sz w:val="19"/>
          <w:szCs w:val="19"/>
        </w:rPr>
        <w:t xml:space="preserve"> obciążon</w:t>
      </w:r>
      <w:r w:rsidR="005D60CB" w:rsidRPr="002F4FD4">
        <w:rPr>
          <w:rFonts w:ascii="Arial" w:hAnsi="Arial" w:cs="Arial"/>
          <w:b/>
          <w:sz w:val="19"/>
          <w:szCs w:val="19"/>
        </w:rPr>
        <w:t>a</w:t>
      </w:r>
      <w:r w:rsidRPr="002F4FD4">
        <w:rPr>
          <w:rFonts w:ascii="Arial" w:hAnsi="Arial" w:cs="Arial"/>
          <w:b/>
          <w:sz w:val="19"/>
          <w:szCs w:val="19"/>
        </w:rPr>
        <w:t xml:space="preserve"> żadnymi prawami.</w:t>
      </w:r>
    </w:p>
    <w:p w14:paraId="770B460C" w14:textId="77777777" w:rsidR="00E44C3D" w:rsidRDefault="00E44C3D" w:rsidP="00E44C3D">
      <w:pPr>
        <w:pStyle w:val="Tekstpodstawowy31"/>
        <w:jc w:val="both"/>
        <w:rPr>
          <w:rFonts w:ascii="Arial" w:hAnsi="Arial" w:cs="Arial"/>
          <w:b/>
          <w:i/>
          <w:sz w:val="20"/>
        </w:rPr>
      </w:pPr>
    </w:p>
    <w:p w14:paraId="068B224A" w14:textId="1272E88A" w:rsidR="00E44C3D" w:rsidRDefault="00E44C3D" w:rsidP="00FB0C13">
      <w:pPr>
        <w:pStyle w:val="Tekstpodstawowy31"/>
        <w:jc w:val="center"/>
        <w:rPr>
          <w:rFonts w:ascii="Arial" w:hAnsi="Arial" w:cs="Arial"/>
          <w:b/>
          <w:i/>
          <w:color w:val="943634" w:themeColor="accent2" w:themeShade="BF"/>
          <w:sz w:val="20"/>
        </w:rPr>
      </w:pPr>
      <w:r w:rsidRPr="001C3A72">
        <w:rPr>
          <w:rFonts w:ascii="Arial" w:hAnsi="Arial" w:cs="Arial"/>
          <w:b/>
          <w:i/>
          <w:color w:val="943634" w:themeColor="accent2" w:themeShade="BF"/>
          <w:sz w:val="20"/>
        </w:rPr>
        <w:t xml:space="preserve">Przetarg odbędzie się w dniu </w:t>
      </w:r>
      <w:r w:rsidR="002F4FD4">
        <w:rPr>
          <w:rFonts w:ascii="Arial" w:hAnsi="Arial" w:cs="Arial"/>
          <w:b/>
          <w:i/>
          <w:color w:val="943634" w:themeColor="accent2" w:themeShade="BF"/>
          <w:sz w:val="20"/>
          <w:u w:val="single"/>
        </w:rPr>
        <w:t>4 marca</w:t>
      </w:r>
      <w:r w:rsidR="00FB0C13">
        <w:rPr>
          <w:rFonts w:ascii="Arial" w:hAnsi="Arial" w:cs="Arial"/>
          <w:b/>
          <w:i/>
          <w:color w:val="943634" w:themeColor="accent2" w:themeShade="BF"/>
          <w:sz w:val="20"/>
          <w:u w:val="single"/>
        </w:rPr>
        <w:t xml:space="preserve"> 2021</w:t>
      </w:r>
      <w:r w:rsidR="00441CD0">
        <w:rPr>
          <w:rFonts w:ascii="Arial" w:hAnsi="Arial" w:cs="Arial"/>
          <w:b/>
          <w:i/>
          <w:color w:val="943634" w:themeColor="accent2" w:themeShade="BF"/>
          <w:sz w:val="20"/>
          <w:u w:val="single"/>
        </w:rPr>
        <w:t> r.</w:t>
      </w:r>
      <w:r w:rsidR="00211B3D">
        <w:rPr>
          <w:rFonts w:ascii="Arial" w:hAnsi="Arial" w:cs="Arial"/>
          <w:b/>
          <w:i/>
          <w:color w:val="943634" w:themeColor="accent2" w:themeShade="BF"/>
          <w:sz w:val="20"/>
          <w:u w:val="single"/>
        </w:rPr>
        <w:t xml:space="preserve"> (</w:t>
      </w:r>
      <w:r w:rsidR="002F4FD4">
        <w:rPr>
          <w:rFonts w:ascii="Arial" w:hAnsi="Arial" w:cs="Arial"/>
          <w:b/>
          <w:i/>
          <w:color w:val="943634" w:themeColor="accent2" w:themeShade="BF"/>
          <w:sz w:val="20"/>
          <w:u w:val="single"/>
        </w:rPr>
        <w:t>czwartek</w:t>
      </w:r>
      <w:r w:rsidR="00BC391E">
        <w:rPr>
          <w:rFonts w:ascii="Arial" w:hAnsi="Arial" w:cs="Arial"/>
          <w:b/>
          <w:i/>
          <w:color w:val="943634" w:themeColor="accent2" w:themeShade="BF"/>
          <w:sz w:val="20"/>
          <w:u w:val="single"/>
        </w:rPr>
        <w:t>)</w:t>
      </w:r>
      <w:r w:rsidR="00441CD0">
        <w:rPr>
          <w:rFonts w:ascii="Arial" w:hAnsi="Arial" w:cs="Arial"/>
          <w:b/>
          <w:i/>
          <w:color w:val="943634" w:themeColor="accent2" w:themeShade="BF"/>
          <w:sz w:val="20"/>
          <w:u w:val="single"/>
        </w:rPr>
        <w:t xml:space="preserve"> o godz. 10</w:t>
      </w:r>
      <w:r w:rsidRPr="001C3A72">
        <w:rPr>
          <w:rFonts w:ascii="Arial" w:hAnsi="Arial" w:cs="Arial"/>
          <w:b/>
          <w:i/>
          <w:color w:val="943634" w:themeColor="accent2" w:themeShade="BF"/>
          <w:sz w:val="20"/>
          <w:u w:val="single"/>
          <w:vertAlign w:val="superscript"/>
        </w:rPr>
        <w:t>oo</w:t>
      </w:r>
      <w:r w:rsidRPr="001C3A72">
        <w:rPr>
          <w:rFonts w:ascii="Arial" w:hAnsi="Arial" w:cs="Arial"/>
          <w:b/>
          <w:i/>
          <w:color w:val="943634" w:themeColor="accent2" w:themeShade="BF"/>
          <w:sz w:val="20"/>
          <w:vertAlign w:val="superscript"/>
        </w:rPr>
        <w:t xml:space="preserve"> </w:t>
      </w:r>
      <w:r w:rsidRPr="001C3A72">
        <w:rPr>
          <w:rFonts w:ascii="Arial" w:hAnsi="Arial" w:cs="Arial"/>
          <w:b/>
          <w:i/>
          <w:color w:val="943634" w:themeColor="accent2" w:themeShade="BF"/>
          <w:sz w:val="20"/>
        </w:rPr>
        <w:t xml:space="preserve">w siedzibie Urzędu Miasta </w:t>
      </w:r>
      <w:r w:rsidRPr="001C3A72">
        <w:rPr>
          <w:rFonts w:ascii="Arial" w:hAnsi="Arial" w:cs="Arial"/>
          <w:b/>
          <w:i/>
          <w:color w:val="943634" w:themeColor="accent2" w:themeShade="BF"/>
          <w:sz w:val="20"/>
        </w:rPr>
        <w:br/>
        <w:t>i Gminy w Lidzbarku przy ulicy Sądowej 21, pokój nr 10.</w:t>
      </w:r>
    </w:p>
    <w:p w14:paraId="22AF21F7" w14:textId="77777777" w:rsidR="00FB0C13" w:rsidRDefault="00FB0C13" w:rsidP="00E44C3D">
      <w:pPr>
        <w:pStyle w:val="Tekstpodstawowy31"/>
        <w:jc w:val="both"/>
        <w:rPr>
          <w:rFonts w:ascii="Arial" w:hAnsi="Arial" w:cs="Arial"/>
          <w:b/>
          <w:i/>
          <w:color w:val="943634" w:themeColor="accent2" w:themeShade="BF"/>
          <w:sz w:val="20"/>
        </w:rPr>
      </w:pPr>
    </w:p>
    <w:p w14:paraId="33B6B33C" w14:textId="77777777" w:rsidR="00FB0C13" w:rsidRPr="007D0157" w:rsidRDefault="00FB0C13" w:rsidP="00FB0C13">
      <w:pPr>
        <w:pStyle w:val="Tekstpodstawowy31"/>
        <w:jc w:val="center"/>
        <w:rPr>
          <w:rFonts w:ascii="Arial" w:hAnsi="Arial" w:cs="Arial"/>
          <w:b/>
          <w:i/>
          <w:color w:val="943634" w:themeColor="accent2" w:themeShade="BF"/>
        </w:rPr>
      </w:pPr>
      <w:r w:rsidRPr="009F155C">
        <w:rPr>
          <w:rFonts w:ascii="Arial" w:hAnsi="Arial" w:cs="Arial"/>
          <w:b/>
          <w:color w:val="943634" w:themeColor="accent2" w:themeShade="BF"/>
          <w:sz w:val="20"/>
          <w:u w:val="single"/>
        </w:rPr>
        <w:t xml:space="preserve">Z uwagi na obowiązujący obecnie na terenie Rzeczypospolitej Polskiej stan epidemii organizator dopuszcza możliwość przeprowadzenia przetargu za pośrednictwem transmisji, poprzez aplikację Cisco </w:t>
      </w:r>
      <w:proofErr w:type="spellStart"/>
      <w:r w:rsidRPr="009F155C">
        <w:rPr>
          <w:rFonts w:ascii="Arial" w:hAnsi="Arial" w:cs="Arial"/>
          <w:b/>
          <w:color w:val="943634" w:themeColor="accent2" w:themeShade="BF"/>
          <w:sz w:val="20"/>
          <w:u w:val="single"/>
        </w:rPr>
        <w:t>Webex</w:t>
      </w:r>
      <w:proofErr w:type="spellEnd"/>
      <w:r w:rsidRPr="009F155C">
        <w:rPr>
          <w:rFonts w:ascii="Arial" w:hAnsi="Arial" w:cs="Arial"/>
          <w:b/>
          <w:color w:val="943634" w:themeColor="accent2" w:themeShade="BF"/>
          <w:sz w:val="20"/>
          <w:u w:val="single"/>
        </w:rPr>
        <w:t xml:space="preserve"> </w:t>
      </w:r>
      <w:proofErr w:type="spellStart"/>
      <w:r w:rsidRPr="009F155C">
        <w:rPr>
          <w:rFonts w:ascii="Arial" w:hAnsi="Arial" w:cs="Arial"/>
          <w:b/>
          <w:color w:val="943634" w:themeColor="accent2" w:themeShade="BF"/>
          <w:sz w:val="20"/>
          <w:u w:val="single"/>
        </w:rPr>
        <w:t>Meetings</w:t>
      </w:r>
      <w:proofErr w:type="spellEnd"/>
      <w:r w:rsidRPr="009F155C">
        <w:rPr>
          <w:rFonts w:ascii="Arial" w:hAnsi="Arial" w:cs="Arial"/>
          <w:b/>
          <w:color w:val="943634" w:themeColor="accent2" w:themeShade="BF"/>
          <w:sz w:val="20"/>
          <w:u w:val="single"/>
        </w:rPr>
        <w:t xml:space="preserve"> (darmowa aplikacja do pobrania na </w:t>
      </w:r>
      <w:proofErr w:type="spellStart"/>
      <w:r w:rsidRPr="009F155C">
        <w:rPr>
          <w:rFonts w:ascii="Arial" w:hAnsi="Arial" w:cs="Arial"/>
          <w:b/>
          <w:color w:val="943634" w:themeColor="accent2" w:themeShade="BF"/>
          <w:sz w:val="20"/>
          <w:u w:val="single"/>
        </w:rPr>
        <w:t>smartfona</w:t>
      </w:r>
      <w:proofErr w:type="spellEnd"/>
      <w:r w:rsidRPr="009F155C">
        <w:rPr>
          <w:rFonts w:ascii="Arial" w:hAnsi="Arial" w:cs="Arial"/>
          <w:b/>
          <w:color w:val="943634" w:themeColor="accent2" w:themeShade="BF"/>
          <w:sz w:val="20"/>
          <w:u w:val="single"/>
        </w:rPr>
        <w:t xml:space="preserve"> lub komputer). Link do transmisji zostanie przesłany przed rozpoczęciem przetargu na adres </w:t>
      </w:r>
      <w:r>
        <w:rPr>
          <w:rFonts w:ascii="Arial" w:hAnsi="Arial" w:cs="Arial"/>
          <w:b/>
          <w:color w:val="943634" w:themeColor="accent2" w:themeShade="BF"/>
          <w:sz w:val="20"/>
          <w:u w:val="single"/>
        </w:rPr>
        <w:br/>
        <w:t>e-mail uczestników</w:t>
      </w:r>
      <w:r w:rsidRPr="009F155C">
        <w:rPr>
          <w:rFonts w:ascii="Arial" w:hAnsi="Arial" w:cs="Arial"/>
          <w:b/>
          <w:color w:val="943634" w:themeColor="accent2" w:themeShade="BF"/>
          <w:sz w:val="20"/>
          <w:u w:val="single"/>
        </w:rPr>
        <w:t xml:space="preserve">, </w:t>
      </w:r>
      <w:r>
        <w:rPr>
          <w:rFonts w:ascii="Arial" w:hAnsi="Arial" w:cs="Arial"/>
          <w:b/>
          <w:color w:val="943634" w:themeColor="accent2" w:themeShade="BF"/>
          <w:sz w:val="20"/>
          <w:u w:val="single"/>
        </w:rPr>
        <w:t>podany w zgłoszeniu do przetargu</w:t>
      </w:r>
      <w:r>
        <w:rPr>
          <w:rFonts w:ascii="Arial" w:hAnsi="Arial" w:cs="Arial"/>
          <w:b/>
          <w:color w:val="943634" w:themeColor="accent2" w:themeShade="BF"/>
          <w:u w:val="single"/>
        </w:rPr>
        <w:t>.</w:t>
      </w:r>
    </w:p>
    <w:p w14:paraId="0306C89C" w14:textId="77777777" w:rsidR="00FB0C13" w:rsidRPr="006B542D" w:rsidRDefault="00FB0C13" w:rsidP="00E44C3D">
      <w:pPr>
        <w:pStyle w:val="Tekstpodstawowy31"/>
        <w:jc w:val="both"/>
        <w:rPr>
          <w:rFonts w:ascii="Arial" w:hAnsi="Arial" w:cs="Arial"/>
          <w:color w:val="943634" w:themeColor="accent2" w:themeShade="BF"/>
          <w:sz w:val="10"/>
          <w:szCs w:val="10"/>
        </w:rPr>
      </w:pPr>
    </w:p>
    <w:p w14:paraId="364ACAE9" w14:textId="12A2972D" w:rsidR="00E44C3D" w:rsidRDefault="00E44C3D" w:rsidP="00BF5982">
      <w:pPr>
        <w:pStyle w:val="Nagwek"/>
        <w:tabs>
          <w:tab w:val="clear" w:pos="4536"/>
          <w:tab w:val="clear" w:pos="9072"/>
        </w:tabs>
        <w:jc w:val="both"/>
        <w:rPr>
          <w:rFonts w:ascii="Arial" w:hAnsi="Arial" w:cs="Arial"/>
          <w:b/>
          <w:i/>
        </w:rPr>
      </w:pPr>
      <w:r w:rsidRPr="00BF5982">
        <w:rPr>
          <w:rFonts w:ascii="Arial" w:hAnsi="Arial" w:cs="Arial"/>
          <w:b/>
          <w:color w:val="0000FF"/>
          <w:u w:val="single"/>
        </w:rPr>
        <w:t xml:space="preserve">Warunkiem </w:t>
      </w:r>
      <w:r w:rsidR="00BB7E47" w:rsidRPr="00BF5982">
        <w:rPr>
          <w:rFonts w:ascii="Arial" w:hAnsi="Arial" w:cs="Arial"/>
          <w:b/>
          <w:color w:val="0000FF"/>
          <w:u w:val="single"/>
        </w:rPr>
        <w:t>przystąpienia do</w:t>
      </w:r>
      <w:r w:rsidRPr="00BF5982">
        <w:rPr>
          <w:rFonts w:ascii="Arial" w:hAnsi="Arial" w:cs="Arial"/>
          <w:b/>
          <w:color w:val="0000FF"/>
          <w:u w:val="single"/>
        </w:rPr>
        <w:t xml:space="preserve">  przetargu jest </w:t>
      </w:r>
      <w:r w:rsidR="00BB7E47" w:rsidRPr="00BF5982">
        <w:rPr>
          <w:rFonts w:ascii="Arial" w:hAnsi="Arial" w:cs="Arial"/>
          <w:b/>
          <w:color w:val="0000FF"/>
          <w:u w:val="single"/>
        </w:rPr>
        <w:t xml:space="preserve">pisemne zgłoszenie udziału w przetargu oraz </w:t>
      </w:r>
      <w:r w:rsidR="00B57AF0">
        <w:rPr>
          <w:rFonts w:ascii="Arial" w:hAnsi="Arial" w:cs="Arial"/>
          <w:b/>
          <w:color w:val="0000FF"/>
          <w:u w:val="single"/>
        </w:rPr>
        <w:t>wpłata wadium</w:t>
      </w:r>
      <w:r w:rsidR="00BB7E47" w:rsidRPr="00BF5982">
        <w:rPr>
          <w:rFonts w:ascii="Arial" w:hAnsi="Arial" w:cs="Arial"/>
          <w:b/>
          <w:color w:val="0000FF"/>
          <w:u w:val="single"/>
        </w:rPr>
        <w:t xml:space="preserve"> w terminie</w:t>
      </w:r>
      <w:r w:rsidRPr="00BF5982">
        <w:rPr>
          <w:rFonts w:ascii="Arial" w:hAnsi="Arial" w:cs="Arial"/>
          <w:b/>
          <w:color w:val="0000FF"/>
          <w:u w:val="single"/>
        </w:rPr>
        <w:t xml:space="preserve"> do </w:t>
      </w:r>
      <w:r w:rsidRPr="001979D0">
        <w:rPr>
          <w:rFonts w:ascii="Arial" w:hAnsi="Arial" w:cs="Arial"/>
          <w:b/>
          <w:color w:val="0000FF"/>
          <w:u w:val="single"/>
        </w:rPr>
        <w:t xml:space="preserve">dnia </w:t>
      </w:r>
      <w:r w:rsidR="002F4FD4">
        <w:rPr>
          <w:rFonts w:ascii="Arial" w:hAnsi="Arial" w:cs="Arial"/>
          <w:b/>
          <w:color w:val="0000FF"/>
          <w:u w:val="single"/>
        </w:rPr>
        <w:t xml:space="preserve">25 </w:t>
      </w:r>
      <w:r w:rsidR="00FB0C13">
        <w:rPr>
          <w:rFonts w:ascii="Arial" w:hAnsi="Arial" w:cs="Arial"/>
          <w:b/>
          <w:color w:val="0000FF"/>
          <w:u w:val="single"/>
        </w:rPr>
        <w:t>lutego 2021</w:t>
      </w:r>
      <w:r w:rsidR="00B57AF0">
        <w:rPr>
          <w:rFonts w:ascii="Arial" w:hAnsi="Arial" w:cs="Arial"/>
          <w:b/>
          <w:color w:val="0000FF"/>
          <w:u w:val="single"/>
        </w:rPr>
        <w:t> r.</w:t>
      </w:r>
      <w:r>
        <w:rPr>
          <w:rFonts w:ascii="Arial" w:hAnsi="Arial" w:cs="Arial"/>
          <w:color w:val="0000FF"/>
        </w:rPr>
        <w:t xml:space="preserve"> przelewem środków pieniężnych na rachunek </w:t>
      </w:r>
      <w:r w:rsidR="00BB7E47">
        <w:rPr>
          <w:rFonts w:ascii="Arial" w:hAnsi="Arial" w:cs="Arial"/>
          <w:color w:val="0000FF"/>
        </w:rPr>
        <w:t>Gminy</w:t>
      </w:r>
      <w:r>
        <w:rPr>
          <w:rFonts w:ascii="Arial" w:hAnsi="Arial" w:cs="Arial"/>
          <w:color w:val="0000FF"/>
        </w:rPr>
        <w:t xml:space="preserve"> Lidzbark nr  07 8215 0006 2001 0000 0941 0042 w B</w:t>
      </w:r>
      <w:r w:rsidR="00BB7E47">
        <w:rPr>
          <w:rFonts w:ascii="Arial" w:hAnsi="Arial" w:cs="Arial"/>
          <w:color w:val="0000FF"/>
        </w:rPr>
        <w:t>anku Spółdzielczym w</w:t>
      </w:r>
      <w:r>
        <w:rPr>
          <w:rFonts w:ascii="Arial" w:hAnsi="Arial" w:cs="Arial"/>
          <w:color w:val="0000FF"/>
        </w:rPr>
        <w:t xml:space="preserve"> Działdow</w:t>
      </w:r>
      <w:r w:rsidR="00BB7E47">
        <w:rPr>
          <w:rFonts w:ascii="Arial" w:hAnsi="Arial" w:cs="Arial"/>
          <w:color w:val="0000FF"/>
        </w:rPr>
        <w:t>ie</w:t>
      </w:r>
      <w:r>
        <w:rPr>
          <w:rFonts w:ascii="Arial" w:hAnsi="Arial" w:cs="Arial"/>
          <w:color w:val="0000FF"/>
        </w:rPr>
        <w:t xml:space="preserve"> z</w:t>
      </w:r>
      <w:r w:rsidR="00826FA1">
        <w:rPr>
          <w:rFonts w:ascii="Arial" w:hAnsi="Arial" w:cs="Arial"/>
          <w:color w:val="0000FF"/>
        </w:rPr>
        <w:t xml:space="preserve"> siedzibą</w:t>
      </w:r>
      <w:r>
        <w:rPr>
          <w:rFonts w:ascii="Arial" w:hAnsi="Arial" w:cs="Arial"/>
          <w:color w:val="0000FF"/>
        </w:rPr>
        <w:t xml:space="preserve"> w Lidzbarku </w:t>
      </w:r>
      <w:r w:rsidR="00641D3C">
        <w:rPr>
          <w:rFonts w:ascii="Arial" w:hAnsi="Arial" w:cs="Arial"/>
          <w:color w:val="0000FF"/>
        </w:rPr>
        <w:t xml:space="preserve">(wymóg ten zostanie spełniony gdy kwota wadium znajdzie się </w:t>
      </w:r>
      <w:r w:rsidR="00FB0C13">
        <w:rPr>
          <w:rFonts w:ascii="Arial" w:hAnsi="Arial" w:cs="Arial"/>
          <w:color w:val="0000FF"/>
        </w:rPr>
        <w:t>na rachunku Gminy).</w:t>
      </w:r>
    </w:p>
    <w:p w14:paraId="6E571600" w14:textId="77777777" w:rsidR="00E44C3D" w:rsidRDefault="00E44C3D" w:rsidP="00E44C3D">
      <w:pPr>
        <w:pStyle w:val="Nagwek"/>
        <w:tabs>
          <w:tab w:val="clear" w:pos="4536"/>
          <w:tab w:val="clear" w:pos="9072"/>
        </w:tabs>
        <w:jc w:val="both"/>
        <w:rPr>
          <w:rFonts w:ascii="Arial" w:hAnsi="Arial" w:cs="Arial"/>
        </w:rPr>
      </w:pPr>
      <w:r>
        <w:rPr>
          <w:rFonts w:ascii="Arial" w:hAnsi="Arial" w:cs="Arial"/>
        </w:rPr>
        <w:t>oraz okazanie:</w:t>
      </w:r>
      <w:r>
        <w:rPr>
          <w:rFonts w:ascii="Arial" w:hAnsi="Arial" w:cs="Arial"/>
          <w:b/>
        </w:rPr>
        <w:t xml:space="preserve"> </w:t>
      </w:r>
    </w:p>
    <w:p w14:paraId="1DF3E82D" w14:textId="77777777" w:rsidR="00E44C3D" w:rsidRDefault="00E44C3D" w:rsidP="008060AC">
      <w:pPr>
        <w:pStyle w:val="Nagwek"/>
        <w:numPr>
          <w:ilvl w:val="0"/>
          <w:numId w:val="3"/>
        </w:numPr>
        <w:tabs>
          <w:tab w:val="clear" w:pos="4536"/>
          <w:tab w:val="clear" w:pos="9072"/>
        </w:tabs>
        <w:jc w:val="both"/>
        <w:rPr>
          <w:rFonts w:ascii="Arial" w:hAnsi="Arial" w:cs="Arial"/>
        </w:rPr>
      </w:pPr>
      <w:r>
        <w:rPr>
          <w:rFonts w:ascii="Arial" w:hAnsi="Arial" w:cs="Arial"/>
        </w:rPr>
        <w:t>dowodu wpłaty wadium</w:t>
      </w:r>
      <w:r w:rsidR="00577698">
        <w:rPr>
          <w:rFonts w:ascii="Arial" w:hAnsi="Arial" w:cs="Arial"/>
        </w:rPr>
        <w:t>,</w:t>
      </w:r>
    </w:p>
    <w:p w14:paraId="311EC8A9" w14:textId="77777777" w:rsidR="00E44C3D" w:rsidRDefault="00E44C3D" w:rsidP="008060AC">
      <w:pPr>
        <w:pStyle w:val="Nagwek"/>
        <w:numPr>
          <w:ilvl w:val="0"/>
          <w:numId w:val="3"/>
        </w:numPr>
        <w:tabs>
          <w:tab w:val="clear" w:pos="4536"/>
          <w:tab w:val="clear" w:pos="9072"/>
        </w:tabs>
        <w:jc w:val="both"/>
        <w:rPr>
          <w:rFonts w:ascii="Arial" w:hAnsi="Arial" w:cs="Arial"/>
        </w:rPr>
      </w:pPr>
      <w:r>
        <w:rPr>
          <w:rFonts w:ascii="Arial" w:hAnsi="Arial" w:cs="Arial"/>
        </w:rPr>
        <w:t>dowodu tożsamości – w przypadku osób fizycznych</w:t>
      </w:r>
      <w:r w:rsidR="00577698">
        <w:rPr>
          <w:rFonts w:ascii="Arial" w:hAnsi="Arial" w:cs="Arial"/>
        </w:rPr>
        <w:t>,</w:t>
      </w:r>
    </w:p>
    <w:p w14:paraId="0504CBB9" w14:textId="77777777" w:rsidR="00E44C3D" w:rsidRPr="006B542D" w:rsidRDefault="00E44C3D" w:rsidP="00E44C3D">
      <w:pPr>
        <w:pStyle w:val="Tekstpodstawowy"/>
        <w:rPr>
          <w:rFonts w:ascii="Arial" w:hAnsi="Arial" w:cs="Arial"/>
          <w:sz w:val="10"/>
          <w:szCs w:val="10"/>
        </w:rPr>
      </w:pPr>
    </w:p>
    <w:p w14:paraId="240820E5" w14:textId="77777777" w:rsidR="00FB0C13" w:rsidRPr="00FB0C13" w:rsidRDefault="00FB0C13" w:rsidP="00FB0C13">
      <w:pPr>
        <w:pStyle w:val="Tekstpodstawowy"/>
        <w:jc w:val="both"/>
        <w:rPr>
          <w:rFonts w:ascii="Arial" w:hAnsi="Arial" w:cs="Arial"/>
          <w:sz w:val="20"/>
        </w:rPr>
      </w:pPr>
      <w:r w:rsidRPr="00FB0C13">
        <w:rPr>
          <w:rFonts w:ascii="Arial" w:hAnsi="Arial" w:cs="Arial"/>
          <w:sz w:val="20"/>
        </w:rPr>
        <w:t>Ustalona w drodze przetargu cena przedmiotowej nieruchomości płatna jest w całości przed podpisaniem umowy notarialnej.</w:t>
      </w:r>
    </w:p>
    <w:p w14:paraId="66E2BCDE" w14:textId="77777777" w:rsidR="00FB0C13" w:rsidRDefault="00FB0C13" w:rsidP="00FB0C13">
      <w:pPr>
        <w:pStyle w:val="Tekstpodstawowy"/>
        <w:jc w:val="both"/>
        <w:rPr>
          <w:rFonts w:ascii="Arial" w:hAnsi="Arial" w:cs="Arial"/>
          <w:sz w:val="20"/>
          <w:u w:val="single"/>
        </w:rPr>
      </w:pPr>
      <w:r w:rsidRPr="00FB0C13">
        <w:rPr>
          <w:rFonts w:ascii="Arial" w:hAnsi="Arial" w:cs="Arial"/>
          <w:sz w:val="20"/>
          <w:u w:val="single"/>
        </w:rPr>
        <w:t>Koszty notarialne i koszty sądowe związane z zawarciem umowy w całości ponosi nabywca nieruchomości.</w:t>
      </w:r>
    </w:p>
    <w:p w14:paraId="23747C06" w14:textId="552F9715" w:rsidR="005657CF" w:rsidRDefault="005657CF" w:rsidP="005657CF">
      <w:pPr>
        <w:pStyle w:val="Tekstpodstawowy"/>
        <w:tabs>
          <w:tab w:val="num" w:pos="426"/>
        </w:tabs>
        <w:suppressAutoHyphens w:val="0"/>
        <w:jc w:val="both"/>
        <w:rPr>
          <w:rFonts w:ascii="Arial" w:hAnsi="Arial" w:cs="Arial"/>
          <w:bCs/>
          <w:sz w:val="20"/>
        </w:rPr>
      </w:pPr>
      <w:r>
        <w:rPr>
          <w:rFonts w:ascii="Arial" w:hAnsi="Arial" w:cs="Arial"/>
          <w:bCs/>
          <w:sz w:val="20"/>
        </w:rPr>
        <w:t>J</w:t>
      </w:r>
      <w:r w:rsidRPr="005657CF">
        <w:rPr>
          <w:rFonts w:ascii="Arial" w:hAnsi="Arial" w:cs="Arial"/>
          <w:bCs/>
          <w:sz w:val="20"/>
        </w:rPr>
        <w:t>eżeli osoba ustalona jako nabywca nieruchomości nie przystąpi bez usprawiedliwienia do zawarcia umowy, organizator może odstąpić od zawarcia umowy, a wpłacone wadium ni</w:t>
      </w:r>
      <w:r>
        <w:rPr>
          <w:rFonts w:ascii="Arial" w:hAnsi="Arial" w:cs="Arial"/>
          <w:bCs/>
          <w:sz w:val="20"/>
        </w:rPr>
        <w:t>e podlega zwrotowi.</w:t>
      </w:r>
    </w:p>
    <w:p w14:paraId="1DC3D813" w14:textId="77777777" w:rsidR="006B542D" w:rsidRPr="006B542D" w:rsidRDefault="006B542D" w:rsidP="005657CF">
      <w:pPr>
        <w:pStyle w:val="Tekstpodstawowy"/>
        <w:tabs>
          <w:tab w:val="num" w:pos="426"/>
        </w:tabs>
        <w:suppressAutoHyphens w:val="0"/>
        <w:jc w:val="both"/>
        <w:rPr>
          <w:rFonts w:ascii="Arial" w:hAnsi="Arial" w:cs="Arial"/>
          <w:sz w:val="10"/>
          <w:szCs w:val="10"/>
          <w:u w:val="single"/>
        </w:rPr>
      </w:pPr>
    </w:p>
    <w:p w14:paraId="54AAA9ED" w14:textId="5653C13B" w:rsidR="006B542D" w:rsidRDefault="006B542D" w:rsidP="006B542D">
      <w:pPr>
        <w:spacing w:after="120"/>
        <w:jc w:val="both"/>
        <w:rPr>
          <w:rFonts w:ascii="Arial" w:hAnsi="Arial"/>
          <w:b/>
          <w:bCs/>
          <w:sz w:val="18"/>
          <w:szCs w:val="18"/>
          <w:lang w:eastAsia="pl-PL"/>
        </w:rPr>
      </w:pPr>
      <w:r>
        <w:rPr>
          <w:rFonts w:ascii="Arial" w:hAnsi="Arial"/>
          <w:b/>
          <w:bCs/>
          <w:sz w:val="18"/>
          <w:szCs w:val="18"/>
        </w:rPr>
        <w:t xml:space="preserve">Na sprzedaż działki </w:t>
      </w:r>
      <w:r>
        <w:rPr>
          <w:rFonts w:ascii="Arial" w:hAnsi="Arial"/>
          <w:b/>
          <w:bCs/>
          <w:sz w:val="18"/>
          <w:szCs w:val="18"/>
        </w:rPr>
        <w:t xml:space="preserve">nr </w:t>
      </w:r>
      <w:r>
        <w:rPr>
          <w:rFonts w:ascii="Arial" w:hAnsi="Arial"/>
          <w:b/>
          <w:bCs/>
          <w:sz w:val="18"/>
          <w:szCs w:val="18"/>
        </w:rPr>
        <w:t>56/9 przeprowadzon</w:t>
      </w:r>
      <w:r>
        <w:rPr>
          <w:rFonts w:ascii="Arial" w:hAnsi="Arial"/>
          <w:b/>
          <w:bCs/>
          <w:sz w:val="18"/>
          <w:szCs w:val="18"/>
        </w:rPr>
        <w:t>y</w:t>
      </w:r>
      <w:r>
        <w:rPr>
          <w:rFonts w:ascii="Arial" w:hAnsi="Arial"/>
          <w:b/>
          <w:bCs/>
          <w:sz w:val="18"/>
          <w:szCs w:val="18"/>
        </w:rPr>
        <w:t xml:space="preserve"> został </w:t>
      </w:r>
      <w:r>
        <w:rPr>
          <w:rFonts w:ascii="Arial" w:hAnsi="Arial"/>
          <w:b/>
          <w:bCs/>
          <w:sz w:val="18"/>
          <w:szCs w:val="18"/>
        </w:rPr>
        <w:t xml:space="preserve">jeden </w:t>
      </w:r>
      <w:r>
        <w:rPr>
          <w:rFonts w:ascii="Arial" w:hAnsi="Arial"/>
          <w:b/>
          <w:bCs/>
          <w:sz w:val="18"/>
          <w:szCs w:val="18"/>
        </w:rPr>
        <w:t>przetarg ustn</w:t>
      </w:r>
      <w:r>
        <w:rPr>
          <w:rFonts w:ascii="Arial" w:hAnsi="Arial"/>
          <w:b/>
          <w:bCs/>
          <w:sz w:val="18"/>
          <w:szCs w:val="18"/>
        </w:rPr>
        <w:t>y</w:t>
      </w:r>
      <w:r>
        <w:rPr>
          <w:rFonts w:ascii="Arial" w:hAnsi="Arial"/>
          <w:b/>
          <w:bCs/>
          <w:sz w:val="18"/>
          <w:szCs w:val="18"/>
        </w:rPr>
        <w:t xml:space="preserve"> nieograniczon</w:t>
      </w:r>
      <w:r>
        <w:rPr>
          <w:rFonts w:ascii="Arial" w:hAnsi="Arial"/>
          <w:b/>
          <w:bCs/>
          <w:sz w:val="18"/>
          <w:szCs w:val="18"/>
        </w:rPr>
        <w:t>y</w:t>
      </w:r>
      <w:r>
        <w:rPr>
          <w:rFonts w:ascii="Arial" w:hAnsi="Arial"/>
          <w:b/>
          <w:bCs/>
          <w:sz w:val="18"/>
          <w:szCs w:val="18"/>
        </w:rPr>
        <w:t xml:space="preserve"> w dni</w:t>
      </w:r>
      <w:r>
        <w:rPr>
          <w:rFonts w:ascii="Arial" w:hAnsi="Arial"/>
          <w:b/>
          <w:bCs/>
          <w:sz w:val="18"/>
          <w:szCs w:val="18"/>
        </w:rPr>
        <w:t>u</w:t>
      </w:r>
      <w:r>
        <w:rPr>
          <w:rFonts w:ascii="Arial" w:hAnsi="Arial"/>
          <w:b/>
          <w:bCs/>
          <w:sz w:val="18"/>
          <w:szCs w:val="18"/>
        </w:rPr>
        <w:t xml:space="preserve"> </w:t>
      </w:r>
      <w:r>
        <w:rPr>
          <w:rFonts w:ascii="Arial" w:hAnsi="Arial"/>
          <w:b/>
          <w:bCs/>
          <w:sz w:val="18"/>
          <w:szCs w:val="18"/>
        </w:rPr>
        <w:t xml:space="preserve">26.10.2020 </w:t>
      </w:r>
      <w:r>
        <w:rPr>
          <w:rFonts w:ascii="Arial" w:hAnsi="Arial"/>
          <w:b/>
          <w:bCs/>
          <w:sz w:val="18"/>
          <w:szCs w:val="18"/>
        </w:rPr>
        <w:t>r.,  któr</w:t>
      </w:r>
      <w:r>
        <w:rPr>
          <w:rFonts w:ascii="Arial" w:hAnsi="Arial"/>
          <w:b/>
          <w:bCs/>
          <w:sz w:val="18"/>
          <w:szCs w:val="18"/>
        </w:rPr>
        <w:t>y</w:t>
      </w:r>
      <w:r>
        <w:rPr>
          <w:rFonts w:ascii="Arial" w:hAnsi="Arial"/>
          <w:b/>
          <w:bCs/>
          <w:sz w:val="18"/>
          <w:szCs w:val="18"/>
        </w:rPr>
        <w:t xml:space="preserve"> zakończył się wynikiem negatywnym.</w:t>
      </w:r>
    </w:p>
    <w:p w14:paraId="46C6B0D2" w14:textId="77777777" w:rsidR="00FB0C13" w:rsidRPr="006B542D" w:rsidRDefault="00FB0C13" w:rsidP="00FB0C13">
      <w:pPr>
        <w:pStyle w:val="Tekstpodstawowy"/>
        <w:jc w:val="both"/>
        <w:rPr>
          <w:rFonts w:ascii="Arial" w:hAnsi="Arial" w:cs="Arial"/>
          <w:sz w:val="10"/>
          <w:szCs w:val="10"/>
          <w:u w:val="single"/>
        </w:rPr>
      </w:pPr>
    </w:p>
    <w:p w14:paraId="4F7A3C6F" w14:textId="77777777" w:rsidR="00FB0C13" w:rsidRPr="00FB0C13" w:rsidRDefault="00FB0C13" w:rsidP="00FB0C13">
      <w:pPr>
        <w:jc w:val="both"/>
        <w:rPr>
          <w:rFonts w:ascii="Arial" w:hAnsi="Arial" w:cs="Arial"/>
        </w:rPr>
      </w:pPr>
      <w:r w:rsidRPr="00FB0C13">
        <w:rPr>
          <w:rFonts w:ascii="Arial" w:hAnsi="Arial" w:cs="Arial"/>
        </w:rPr>
        <w:t>Zastrzega się prawo odwołania przetargu lub jego unieważnienia w przypadku zaistnienia uzasadnionych powodów.</w:t>
      </w:r>
    </w:p>
    <w:p w14:paraId="1F6D477E" w14:textId="77777777" w:rsidR="00FB0C13" w:rsidRPr="006B542D" w:rsidRDefault="00FB0C13" w:rsidP="00FB0C13">
      <w:pPr>
        <w:jc w:val="both"/>
        <w:rPr>
          <w:rFonts w:ascii="Arial" w:hAnsi="Arial" w:cs="Arial"/>
          <w:sz w:val="10"/>
          <w:szCs w:val="10"/>
        </w:rPr>
      </w:pPr>
    </w:p>
    <w:p w14:paraId="3E5C6618" w14:textId="77777777" w:rsidR="00FB0C13" w:rsidRPr="00FB0C13" w:rsidRDefault="00FB0C13" w:rsidP="00FB0C13">
      <w:pPr>
        <w:jc w:val="both"/>
        <w:rPr>
          <w:rFonts w:ascii="Arial" w:hAnsi="Arial" w:cs="Arial"/>
          <w:color w:val="3366FF"/>
        </w:rPr>
      </w:pPr>
      <w:r w:rsidRPr="00FB0C13">
        <w:rPr>
          <w:rFonts w:ascii="Arial" w:hAnsi="Arial" w:cs="Arial"/>
        </w:rPr>
        <w:t xml:space="preserve">Dodatkowe informacje można uzyskać w Wydziale Geodezji i Ochrony Środowiska Urzędu Miasta </w:t>
      </w:r>
      <w:r w:rsidRPr="00FB0C13">
        <w:rPr>
          <w:rFonts w:ascii="Arial" w:hAnsi="Arial" w:cs="Arial"/>
        </w:rPr>
        <w:br/>
        <w:t xml:space="preserve">i Gminy w Lidzbarku, ulica Sądowa 21, pokój nr 19, tel. (23) 696 15 02 lub 696 15 05 wew. 136 oraz </w:t>
      </w:r>
      <w:r w:rsidRPr="00FB0C13">
        <w:rPr>
          <w:rFonts w:ascii="Arial" w:hAnsi="Arial" w:cs="Arial"/>
        </w:rPr>
        <w:br/>
        <w:t xml:space="preserve">na stronie internetowej miasta Lidzbarka </w:t>
      </w:r>
      <w:hyperlink r:id="rId6" w:history="1">
        <w:r w:rsidRPr="00FB0C13">
          <w:rPr>
            <w:rStyle w:val="Hipercze"/>
            <w:rFonts w:ascii="Arial" w:hAnsi="Arial" w:cs="Arial"/>
          </w:rPr>
          <w:t>www.lidzbark.pl</w:t>
        </w:r>
      </w:hyperlink>
      <w:r w:rsidRPr="00FB0C13">
        <w:rPr>
          <w:rFonts w:ascii="Arial" w:hAnsi="Arial" w:cs="Arial"/>
        </w:rPr>
        <w:t xml:space="preserve"> i </w:t>
      </w:r>
      <w:hyperlink r:id="rId7" w:history="1">
        <w:r w:rsidRPr="00FB0C13">
          <w:rPr>
            <w:rStyle w:val="Hipercze"/>
            <w:rFonts w:ascii="Arial" w:hAnsi="Arial" w:cs="Arial"/>
          </w:rPr>
          <w:t>www.bip.umig.lidzbark.pl</w:t>
        </w:r>
      </w:hyperlink>
      <w:r w:rsidRPr="00FB0C13">
        <w:rPr>
          <w:rStyle w:val="Hipercze"/>
          <w:rFonts w:ascii="Arial" w:hAnsi="Arial" w:cs="Arial"/>
        </w:rPr>
        <w:t>.</w:t>
      </w:r>
      <w:r w:rsidRPr="00FB0C13">
        <w:rPr>
          <w:rFonts w:ascii="Arial" w:hAnsi="Arial" w:cs="Arial"/>
        </w:rPr>
        <w:t xml:space="preserve"> </w:t>
      </w:r>
    </w:p>
    <w:p w14:paraId="79C57ED5" w14:textId="77777777" w:rsidR="00E44C3D" w:rsidRDefault="00E44C3D" w:rsidP="001E23D7">
      <w:pPr>
        <w:jc w:val="both"/>
        <w:rPr>
          <w:rFonts w:ascii="Arial" w:eastAsia="Arial" w:hAnsi="Arial" w:cs="Arial"/>
        </w:rPr>
      </w:pPr>
      <w:r>
        <w:rPr>
          <w:rFonts w:ascii="Arial" w:eastAsia="Arial" w:hAnsi="Arial" w:cs="Arial"/>
        </w:rPr>
        <w:t xml:space="preserve">                                   </w:t>
      </w:r>
    </w:p>
    <w:p w14:paraId="289FA299" w14:textId="77777777" w:rsidR="00C64E01" w:rsidRDefault="00C64E01" w:rsidP="001E23D7">
      <w:pPr>
        <w:jc w:val="both"/>
        <w:rPr>
          <w:rFonts w:ascii="Arial" w:eastAsia="Arial" w:hAnsi="Arial" w:cs="Arial"/>
        </w:rPr>
      </w:pPr>
    </w:p>
    <w:p w14:paraId="0F2D8CBF" w14:textId="77777777" w:rsidR="00E44C3D" w:rsidRDefault="00E44C3D" w:rsidP="00E44C3D">
      <w:pPr>
        <w:rPr>
          <w:rFonts w:ascii="Arial" w:hAnsi="Arial" w:cs="Arial"/>
        </w:rPr>
      </w:pPr>
      <w:r>
        <w:rPr>
          <w:rFonts w:ascii="Arial" w:eastAsia="Arial" w:hAnsi="Arial" w:cs="Arial"/>
        </w:rPr>
        <w:t xml:space="preserve">                                                                                                           </w:t>
      </w:r>
      <w:r>
        <w:rPr>
          <w:rFonts w:ascii="Arial" w:hAnsi="Arial" w:cs="Arial"/>
        </w:rPr>
        <w:t xml:space="preserve">Burmistrz Lidzbarka </w:t>
      </w:r>
    </w:p>
    <w:p w14:paraId="617D2199" w14:textId="77777777" w:rsidR="00E44C3D" w:rsidRDefault="00E44C3D" w:rsidP="00E44C3D">
      <w:pPr>
        <w:rPr>
          <w:rFonts w:ascii="Arial" w:hAnsi="Arial" w:cs="Arial"/>
        </w:rPr>
      </w:pPr>
      <w:r>
        <w:rPr>
          <w:rFonts w:ascii="Arial" w:eastAsia="Arial" w:hAnsi="Arial" w:cs="Arial"/>
        </w:rPr>
        <w:t xml:space="preserve">                                                                                                                Maciej Sitarek</w:t>
      </w:r>
      <w:r>
        <w:rPr>
          <w:rFonts w:ascii="Arial" w:hAnsi="Arial" w:cs="Arial"/>
        </w:rPr>
        <w:t xml:space="preserve">    </w:t>
      </w:r>
    </w:p>
    <w:sectPr w:rsidR="00E44C3D" w:rsidSect="00375B7A">
      <w:pgSz w:w="11906" w:h="16838"/>
      <w:pgMar w:top="426"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232912F5"/>
    <w:multiLevelType w:val="hybridMultilevel"/>
    <w:tmpl w:val="ED067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ED090E"/>
    <w:multiLevelType w:val="hybridMultilevel"/>
    <w:tmpl w:val="A7F4B7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7B"/>
    <w:rsid w:val="00021CDF"/>
    <w:rsid w:val="000C4DF7"/>
    <w:rsid w:val="000D2A88"/>
    <w:rsid w:val="001260DF"/>
    <w:rsid w:val="001427AE"/>
    <w:rsid w:val="00157C8C"/>
    <w:rsid w:val="001979D0"/>
    <w:rsid w:val="001B5D79"/>
    <w:rsid w:val="001C3A72"/>
    <w:rsid w:val="001D6E71"/>
    <w:rsid w:val="001E23D7"/>
    <w:rsid w:val="00211B3D"/>
    <w:rsid w:val="0023309B"/>
    <w:rsid w:val="00244EF4"/>
    <w:rsid w:val="002A14BF"/>
    <w:rsid w:val="002F4FD4"/>
    <w:rsid w:val="003447EF"/>
    <w:rsid w:val="00361F29"/>
    <w:rsid w:val="00371556"/>
    <w:rsid w:val="00375B7A"/>
    <w:rsid w:val="00441CD0"/>
    <w:rsid w:val="004B3D5F"/>
    <w:rsid w:val="004D3FEF"/>
    <w:rsid w:val="004E1B73"/>
    <w:rsid w:val="005376BB"/>
    <w:rsid w:val="005657CF"/>
    <w:rsid w:val="00573722"/>
    <w:rsid w:val="00577698"/>
    <w:rsid w:val="005A3468"/>
    <w:rsid w:val="005D60CB"/>
    <w:rsid w:val="00617422"/>
    <w:rsid w:val="00627E91"/>
    <w:rsid w:val="00641D3C"/>
    <w:rsid w:val="006729AA"/>
    <w:rsid w:val="006A0509"/>
    <w:rsid w:val="006B542D"/>
    <w:rsid w:val="007A70B1"/>
    <w:rsid w:val="008060AC"/>
    <w:rsid w:val="00826FA1"/>
    <w:rsid w:val="008459B5"/>
    <w:rsid w:val="008A2CEA"/>
    <w:rsid w:val="00983EAC"/>
    <w:rsid w:val="009D41D5"/>
    <w:rsid w:val="00AA1A04"/>
    <w:rsid w:val="00AD54B0"/>
    <w:rsid w:val="00B57AF0"/>
    <w:rsid w:val="00B63F12"/>
    <w:rsid w:val="00BB7E47"/>
    <w:rsid w:val="00BC391E"/>
    <w:rsid w:val="00BF5982"/>
    <w:rsid w:val="00C43BB1"/>
    <w:rsid w:val="00C64E01"/>
    <w:rsid w:val="00C876C1"/>
    <w:rsid w:val="00CD6CA1"/>
    <w:rsid w:val="00CF2327"/>
    <w:rsid w:val="00DF03D7"/>
    <w:rsid w:val="00DF334A"/>
    <w:rsid w:val="00E0067B"/>
    <w:rsid w:val="00E44C3D"/>
    <w:rsid w:val="00E84ABC"/>
    <w:rsid w:val="00E92BAA"/>
    <w:rsid w:val="00EC5A08"/>
    <w:rsid w:val="00F023DF"/>
    <w:rsid w:val="00FB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4ABF"/>
  <w15:docId w15:val="{E7CD31DF-E198-4B00-B48C-AC745DE1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C3D"/>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E44C3D"/>
    <w:pPr>
      <w:keepNext/>
      <w:numPr>
        <w:numId w:val="1"/>
      </w:numPr>
      <w:jc w:val="center"/>
      <w:outlineLvl w:val="0"/>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C3D"/>
    <w:rPr>
      <w:rFonts w:ascii="Bookman Old Style" w:eastAsia="Times New Roman" w:hAnsi="Bookman Old Style" w:cs="Bookman Old Style"/>
      <w:sz w:val="24"/>
      <w:szCs w:val="20"/>
      <w:lang w:eastAsia="zh-CN"/>
    </w:rPr>
  </w:style>
  <w:style w:type="character" w:styleId="Hipercze">
    <w:name w:val="Hyperlink"/>
    <w:rsid w:val="00E44C3D"/>
    <w:rPr>
      <w:color w:val="0000FF"/>
      <w:u w:val="single"/>
    </w:rPr>
  </w:style>
  <w:style w:type="paragraph" w:styleId="Tekstpodstawowy">
    <w:name w:val="Body Text"/>
    <w:basedOn w:val="Normalny"/>
    <w:link w:val="TekstpodstawowyZnak"/>
    <w:rsid w:val="00E44C3D"/>
    <w:rPr>
      <w:sz w:val="24"/>
    </w:rPr>
  </w:style>
  <w:style w:type="character" w:customStyle="1" w:styleId="TekstpodstawowyZnak">
    <w:name w:val="Tekst podstawowy Znak"/>
    <w:basedOn w:val="Domylnaczcionkaakapitu"/>
    <w:link w:val="Tekstpodstawowy"/>
    <w:rsid w:val="00E44C3D"/>
    <w:rPr>
      <w:rFonts w:ascii="Times New Roman" w:eastAsia="Times New Roman" w:hAnsi="Times New Roman" w:cs="Times New Roman"/>
      <w:sz w:val="24"/>
      <w:szCs w:val="20"/>
      <w:lang w:eastAsia="zh-CN"/>
    </w:rPr>
  </w:style>
  <w:style w:type="paragraph" w:styleId="Nagwek">
    <w:name w:val="header"/>
    <w:basedOn w:val="Normalny"/>
    <w:link w:val="NagwekZnak"/>
    <w:rsid w:val="00E44C3D"/>
    <w:pPr>
      <w:tabs>
        <w:tab w:val="center" w:pos="4536"/>
        <w:tab w:val="right" w:pos="9072"/>
      </w:tabs>
    </w:pPr>
  </w:style>
  <w:style w:type="character" w:customStyle="1" w:styleId="NagwekZnak">
    <w:name w:val="Nagłówek Znak"/>
    <w:basedOn w:val="Domylnaczcionkaakapitu"/>
    <w:link w:val="Nagwek"/>
    <w:rsid w:val="00E44C3D"/>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E44C3D"/>
    <w:rPr>
      <w:rFonts w:ascii="Bookman Old Style" w:hAnsi="Bookman Old Style" w:cs="Bookman Old Style"/>
      <w:sz w:val="22"/>
    </w:rPr>
  </w:style>
  <w:style w:type="paragraph" w:styleId="Tekstpodstawowy3">
    <w:name w:val="Body Text 3"/>
    <w:basedOn w:val="Normalny"/>
    <w:link w:val="Tekstpodstawowy3Znak"/>
    <w:uiPriority w:val="99"/>
    <w:semiHidden/>
    <w:unhideWhenUsed/>
    <w:rsid w:val="002F4FD4"/>
    <w:pPr>
      <w:spacing w:after="120"/>
    </w:pPr>
    <w:rPr>
      <w:sz w:val="16"/>
      <w:szCs w:val="16"/>
    </w:rPr>
  </w:style>
  <w:style w:type="character" w:customStyle="1" w:styleId="Tekstpodstawowy3Znak">
    <w:name w:val="Tekst podstawowy 3 Znak"/>
    <w:basedOn w:val="Domylnaczcionkaakapitu"/>
    <w:link w:val="Tekstpodstawowy3"/>
    <w:uiPriority w:val="99"/>
    <w:semiHidden/>
    <w:rsid w:val="002F4FD4"/>
    <w:rPr>
      <w:rFonts w:ascii="Times New Roman" w:eastAsia="Times New Roma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umig.lidzbar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dzbar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7B0C-08FC-4DCD-9859-063E8ED1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Rogozińska Teresa</dc:creator>
  <cp:lastModifiedBy>Maria Kruszewska</cp:lastModifiedBy>
  <cp:revision>16</cp:revision>
  <dcterms:created xsi:type="dcterms:W3CDTF">2020-12-29T12:24:00Z</dcterms:created>
  <dcterms:modified xsi:type="dcterms:W3CDTF">2021-01-28T14:52:00Z</dcterms:modified>
</cp:coreProperties>
</file>