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WARUNKI</w:t>
      </w:r>
      <w:r w:rsidR="003D6AEF">
        <w:rPr>
          <w:b/>
        </w:rPr>
        <w:t xml:space="preserve"> II</w:t>
      </w:r>
      <w:r>
        <w:rPr>
          <w:b/>
        </w:rPr>
        <w:t xml:space="preserve"> PRZETARGU</w:t>
      </w: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3649C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AC3924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AC39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D255CC">
        <w:rPr>
          <w:rFonts w:ascii="Arial" w:hAnsi="Arial" w:cs="Arial"/>
          <w:sz w:val="20"/>
          <w:szCs w:val="20"/>
        </w:rPr>
        <w:t>, art. 39</w:t>
      </w:r>
      <w:r w:rsidR="00864B1E">
        <w:rPr>
          <w:rFonts w:ascii="Arial" w:hAnsi="Arial" w:cs="Arial"/>
          <w:sz w:val="20"/>
          <w:szCs w:val="20"/>
        </w:rPr>
        <w:t xml:space="preserve"> i art. 40 ust. 1 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D255CC">
        <w:rPr>
          <w:rFonts w:ascii="Arial" w:hAnsi="Arial" w:cs="Arial"/>
          <w:sz w:val="20"/>
          <w:szCs w:val="20"/>
        </w:rPr>
        <w:t>2020.1990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 w:rsidR="0088744D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</w:t>
      </w:r>
      <w:r w:rsidR="00AC3924">
        <w:rPr>
          <w:rFonts w:ascii="Arial" w:hAnsi="Arial" w:cs="Arial"/>
          <w:sz w:val="20"/>
          <w:szCs w:val="20"/>
        </w:rPr>
        <w:t xml:space="preserve">przepisów </w:t>
      </w:r>
      <w:r>
        <w:rPr>
          <w:rFonts w:ascii="Arial" w:hAnsi="Arial" w:cs="Arial"/>
          <w:sz w:val="20"/>
          <w:szCs w:val="20"/>
        </w:rPr>
        <w:t>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w sprawie sposobu </w:t>
      </w:r>
      <w:r w:rsidR="00D255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3D6AEF">
        <w:rPr>
          <w:rFonts w:ascii="Arial" w:hAnsi="Arial" w:cs="Arial"/>
          <w:sz w:val="20"/>
          <w:szCs w:val="20"/>
        </w:rPr>
        <w:t xml:space="preserve"> ze zmianami</w:t>
      </w:r>
      <w:r>
        <w:rPr>
          <w:rFonts w:ascii="Arial" w:hAnsi="Arial" w:cs="Arial"/>
          <w:sz w:val="20"/>
          <w:szCs w:val="20"/>
        </w:rPr>
        <w:t>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88744D">
        <w:rPr>
          <w:rFonts w:ascii="Arial" w:hAnsi="Arial" w:cs="Arial"/>
          <w:sz w:val="20"/>
          <w:szCs w:val="20"/>
        </w:rPr>
        <w:t xml:space="preserve"> we wsi Cibórz</w:t>
      </w:r>
      <w:r>
        <w:rPr>
          <w:rFonts w:ascii="Arial" w:hAnsi="Arial" w:cs="Arial"/>
          <w:sz w:val="20"/>
          <w:szCs w:val="20"/>
        </w:rPr>
        <w:t>, gmina  Lidzbark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 dostępem do drogi</w:t>
      </w:r>
      <w:r w:rsidR="0088744D">
        <w:rPr>
          <w:rFonts w:ascii="Arial" w:hAnsi="Arial" w:cs="Arial"/>
          <w:sz w:val="20"/>
          <w:szCs w:val="20"/>
        </w:rPr>
        <w:t xml:space="preserve"> powiatowej nr 1294</w:t>
      </w:r>
      <w:r w:rsidR="000F27B4">
        <w:rPr>
          <w:rFonts w:ascii="Arial" w:hAnsi="Arial" w:cs="Arial"/>
          <w:sz w:val="20"/>
          <w:szCs w:val="20"/>
        </w:rPr>
        <w:t>N</w:t>
      </w:r>
      <w:r w:rsidR="0088744D">
        <w:rPr>
          <w:rFonts w:ascii="Arial" w:hAnsi="Arial" w:cs="Arial"/>
          <w:sz w:val="20"/>
          <w:szCs w:val="20"/>
        </w:rPr>
        <w:t>,</w:t>
      </w:r>
      <w:r w:rsidR="000F2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>dze wieczystej</w:t>
      </w:r>
      <w:r w:rsidR="000F27B4">
        <w:rPr>
          <w:rFonts w:ascii="Arial" w:hAnsi="Arial" w:cs="Arial"/>
          <w:b/>
          <w:sz w:val="20"/>
          <w:szCs w:val="20"/>
        </w:rPr>
        <w:t xml:space="preserve"> </w:t>
      </w:r>
      <w:r w:rsidR="0088744D">
        <w:rPr>
          <w:rFonts w:ascii="Arial" w:hAnsi="Arial" w:cs="Arial"/>
          <w:sz w:val="20"/>
        </w:rPr>
        <w:t>EL1D/00036316/1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ewidencji gruntów</w:t>
      </w:r>
      <w:r w:rsidR="00742DBA">
        <w:rPr>
          <w:rFonts w:ascii="Arial" w:hAnsi="Arial" w:cs="Arial"/>
          <w:sz w:val="20"/>
          <w:szCs w:val="20"/>
        </w:rPr>
        <w:t xml:space="preserve"> i budynków</w:t>
      </w:r>
      <w:r>
        <w:rPr>
          <w:rFonts w:ascii="Arial" w:hAnsi="Arial" w:cs="Arial"/>
          <w:sz w:val="20"/>
          <w:szCs w:val="20"/>
        </w:rPr>
        <w:t xml:space="preserve"> obrębu </w:t>
      </w:r>
      <w:r w:rsidR="0088744D">
        <w:rPr>
          <w:rFonts w:ascii="Arial" w:hAnsi="Arial" w:cs="Arial"/>
          <w:sz w:val="20"/>
          <w:szCs w:val="20"/>
        </w:rPr>
        <w:t>Cibórz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88744D">
        <w:rPr>
          <w:rFonts w:ascii="Arial" w:hAnsi="Arial" w:cs="Arial"/>
          <w:b/>
          <w:sz w:val="20"/>
          <w:szCs w:val="20"/>
        </w:rPr>
        <w:t>20/4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88744D">
        <w:rPr>
          <w:rFonts w:ascii="Arial" w:hAnsi="Arial" w:cs="Arial"/>
          <w:b/>
          <w:sz w:val="20"/>
          <w:szCs w:val="20"/>
        </w:rPr>
        <w:t>31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</w:t>
      </w:r>
      <w:r w:rsidR="0011216A">
        <w:rPr>
          <w:rFonts w:ascii="Arial" w:hAnsi="Arial" w:cs="Arial"/>
          <w:b/>
          <w:sz w:val="20"/>
          <w:szCs w:val="20"/>
        </w:rPr>
        <w:t xml:space="preserve"> (RIVb)</w:t>
      </w:r>
      <w:bookmarkStart w:id="0" w:name="_GoBack"/>
      <w:bookmarkEnd w:id="0"/>
      <w:r w:rsidR="00FA668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404918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r w:rsidR="0088744D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88744D" w:rsidRPr="000D0F03">
        <w:rPr>
          <w:rFonts w:ascii="Arial" w:hAnsi="Arial" w:cs="Arial"/>
          <w:color w:val="000000"/>
          <w:sz w:val="20"/>
        </w:rPr>
        <w:t xml:space="preserve"> prz</w:t>
      </w:r>
      <w:r w:rsidR="003649CC">
        <w:rPr>
          <w:rFonts w:ascii="Arial" w:hAnsi="Arial" w:cs="Arial"/>
          <w:color w:val="000000"/>
          <w:sz w:val="20"/>
        </w:rPr>
        <w:t>edmiotowa nieruchomość</w:t>
      </w:r>
      <w:r w:rsidR="0088744D" w:rsidRPr="000D0F03">
        <w:rPr>
          <w:rFonts w:ascii="Arial" w:hAnsi="Arial" w:cs="Arial"/>
          <w:color w:val="000000"/>
          <w:sz w:val="20"/>
        </w:rPr>
        <w:t xml:space="preserve"> położona jest na terenie rolniczym, zieleni naturalnej i zadrzewień</w:t>
      </w:r>
      <w:r w:rsidR="003649CC">
        <w:rPr>
          <w:rFonts w:ascii="Arial" w:hAnsi="Arial" w:cs="Arial"/>
          <w:sz w:val="20"/>
        </w:rPr>
        <w:t>. Nieruchomość</w:t>
      </w:r>
      <w:r w:rsidR="00742DBA">
        <w:rPr>
          <w:rFonts w:ascii="Arial" w:hAnsi="Arial" w:cs="Arial"/>
          <w:sz w:val="20"/>
        </w:rPr>
        <w:t xml:space="preserve"> nie jest objęta</w:t>
      </w:r>
      <w:r w:rsidR="00694023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9 października</w:t>
      </w:r>
      <w:r w:rsidR="002513A9">
        <w:rPr>
          <w:rFonts w:ascii="Arial" w:hAnsi="Arial" w:cs="Arial"/>
          <w:sz w:val="20"/>
        </w:rPr>
        <w:t xml:space="preserve"> 2015 r. </w:t>
      </w:r>
      <w:r w:rsidR="00B07CC2">
        <w:rPr>
          <w:rFonts w:ascii="Arial" w:hAnsi="Arial" w:cs="Arial"/>
          <w:sz w:val="20"/>
        </w:rPr>
        <w:t xml:space="preserve">o rewitalizacji </w:t>
      </w:r>
      <w:r w:rsidR="00742DBA">
        <w:rPr>
          <w:rFonts w:ascii="Arial" w:hAnsi="Arial" w:cs="Arial"/>
          <w:sz w:val="20"/>
        </w:rPr>
        <w:t>(Dz.U.2020.802 ze zmianami).</w:t>
      </w:r>
    </w:p>
    <w:p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3D6AEF" w:rsidRPr="003D6AEF" w:rsidRDefault="003D6AEF" w:rsidP="003D6AE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eastAsia="Arial" w:hAnsi="Arial" w:cs="Arial"/>
          <w:sz w:val="20"/>
        </w:rPr>
      </w:pPr>
      <w:r w:rsidRPr="003D6AEF">
        <w:rPr>
          <w:rFonts w:ascii="Arial" w:eastAsia="Arial" w:hAnsi="Arial" w:cs="Arial"/>
          <w:sz w:val="20"/>
        </w:rPr>
        <w:t xml:space="preserve">Na sprzedaż przedmiotowej nieruchomości w dniu 15 grudnia 2020 r. przeprowadzony został </w:t>
      </w:r>
      <w:r w:rsidRPr="003D6AEF">
        <w:rPr>
          <w:rFonts w:ascii="Arial" w:eastAsia="Arial" w:hAnsi="Arial" w:cs="Arial"/>
          <w:sz w:val="20"/>
        </w:rPr>
        <w:br/>
        <w:t xml:space="preserve">I przetarg ustny nieograniczony zakończony wynikiem negatywnym z uwagi na fakt, że nikt nie przystąpił do przetargu.  </w:t>
      </w:r>
      <w:r>
        <w:rPr>
          <w:rFonts w:ascii="Arial" w:eastAsia="Arial" w:hAnsi="Arial" w:cs="Arial"/>
          <w:sz w:val="20"/>
        </w:rPr>
        <w:t xml:space="preserve">                               </w:t>
      </w:r>
    </w:p>
    <w:p w:rsidR="00AA731D" w:rsidRDefault="00AA731D" w:rsidP="003D6AEF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ustnego nieograniczonego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88744D">
        <w:rPr>
          <w:rFonts w:ascii="Arial" w:hAnsi="Arial" w:cs="Arial"/>
          <w:sz w:val="20"/>
          <w:szCs w:val="20"/>
        </w:rPr>
        <w:t>nieruchomość</w:t>
      </w:r>
      <w:r>
        <w:rPr>
          <w:rFonts w:ascii="Arial" w:hAnsi="Arial" w:cs="Arial"/>
          <w:sz w:val="20"/>
          <w:szCs w:val="20"/>
        </w:rPr>
        <w:t>.</w:t>
      </w:r>
    </w:p>
    <w:p w:rsidR="002A36FA" w:rsidRDefault="002A36F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3D6AEF">
        <w:rPr>
          <w:rFonts w:ascii="Arial" w:hAnsi="Arial" w:cs="Arial"/>
          <w:b/>
          <w:sz w:val="20"/>
          <w:szCs w:val="20"/>
        </w:rPr>
        <w:t>10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3D6AEF">
        <w:rPr>
          <w:rFonts w:ascii="Arial" w:hAnsi="Arial" w:cs="Arial"/>
          <w:sz w:val="20"/>
          <w:szCs w:val="20"/>
        </w:rPr>
        <w:t>dziesięć</w:t>
      </w:r>
      <w:r w:rsidR="00FA668B">
        <w:rPr>
          <w:rFonts w:ascii="Arial" w:hAnsi="Arial" w:cs="Arial"/>
          <w:sz w:val="20"/>
          <w:szCs w:val="20"/>
        </w:rPr>
        <w:t xml:space="preserve"> </w:t>
      </w:r>
      <w:r w:rsidR="00742DBA">
        <w:rPr>
          <w:rFonts w:ascii="Arial" w:hAnsi="Arial" w:cs="Arial"/>
          <w:sz w:val="20"/>
          <w:szCs w:val="20"/>
        </w:rPr>
        <w:t>tysięcy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3649CC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</w:t>
      </w:r>
      <w:r w:rsidR="00893036">
        <w:rPr>
          <w:rFonts w:ascii="Arial" w:hAnsi="Arial" w:cs="Arial"/>
          <w:sz w:val="20"/>
          <w:szCs w:val="20"/>
        </w:rPr>
        <w:t xml:space="preserve">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3D6AEF">
        <w:rPr>
          <w:rFonts w:ascii="Arial" w:hAnsi="Arial" w:cs="Arial"/>
          <w:b/>
          <w:sz w:val="20"/>
          <w:szCs w:val="20"/>
        </w:rPr>
        <w:t>1</w:t>
      </w:r>
      <w:r w:rsidR="00742DBA">
        <w:rPr>
          <w:rFonts w:ascii="Arial" w:hAnsi="Arial" w:cs="Arial"/>
          <w:b/>
          <w:sz w:val="20"/>
          <w:szCs w:val="20"/>
        </w:rPr>
        <w:t xml:space="preserve"> 0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3D6AEF">
        <w:rPr>
          <w:rFonts w:ascii="Arial" w:hAnsi="Arial" w:cs="Arial"/>
          <w:sz w:val="20"/>
          <w:szCs w:val="20"/>
        </w:rPr>
        <w:t>łownie: jeden tysiąc</w:t>
      </w:r>
      <w:r w:rsidR="005A5B2F" w:rsidRPr="00893036">
        <w:rPr>
          <w:rFonts w:ascii="Arial" w:hAnsi="Arial" w:cs="Arial"/>
          <w:sz w:val="20"/>
          <w:szCs w:val="20"/>
        </w:rPr>
        <w:t xml:space="preserve"> 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3D6AE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D6AEF">
        <w:rPr>
          <w:rFonts w:ascii="Arial" w:hAnsi="Arial" w:cs="Arial"/>
          <w:b/>
          <w:sz w:val="20"/>
          <w:szCs w:val="20"/>
        </w:rPr>
        <w:t>marca 2021 r. (środa</w:t>
      </w:r>
      <w:r w:rsidR="00BD1685">
        <w:rPr>
          <w:rFonts w:ascii="Arial" w:hAnsi="Arial" w:cs="Arial"/>
          <w:b/>
          <w:sz w:val="20"/>
          <w:szCs w:val="20"/>
        </w:rPr>
        <w:t>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742DBA">
        <w:rPr>
          <w:rFonts w:ascii="Arial" w:hAnsi="Arial" w:cs="Arial"/>
          <w:sz w:val="20"/>
          <w:szCs w:val="20"/>
        </w:rPr>
        <w:t>sala nr 10.</w:t>
      </w:r>
    </w:p>
    <w:p w:rsidR="004A3A8C" w:rsidRDefault="004A3A8C" w:rsidP="004A3A8C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 Link do transmisji zostanie przesłany przed rozpoczęciem przetargu na adres e-mail uczestników, podany w zgłoszeniu do przetargu. </w:t>
      </w:r>
    </w:p>
    <w:p w:rsidR="00C8331F" w:rsidRDefault="00C8331F" w:rsidP="00C8331F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W przypadku nabywania nieruchomości przez jednego z małżonków do majątku odrębnego należy okazać dokument świadczący o ustanowieniu odrębności majątkowej.</w:t>
      </w:r>
    </w:p>
    <w:p w:rsidR="001A4575" w:rsidRDefault="001A4575" w:rsidP="001A457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3D6AEF">
        <w:rPr>
          <w:rFonts w:ascii="Arial" w:hAnsi="Arial" w:cs="Arial"/>
          <w:b/>
          <w:sz w:val="20"/>
          <w:szCs w:val="20"/>
        </w:rPr>
        <w:t>24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3D6AEF">
        <w:rPr>
          <w:rFonts w:ascii="Arial" w:hAnsi="Arial" w:cs="Arial"/>
          <w:b/>
          <w:sz w:val="20"/>
          <w:szCs w:val="20"/>
        </w:rPr>
        <w:t>lutego 2021</w:t>
      </w:r>
      <w:r w:rsidR="00736A2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736A2B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dnia </w:t>
      </w:r>
      <w:r w:rsidR="003D6AEF">
        <w:rPr>
          <w:rFonts w:ascii="Arial" w:hAnsi="Arial" w:cs="Arial"/>
          <w:b/>
          <w:sz w:val="20"/>
          <w:szCs w:val="20"/>
        </w:rPr>
        <w:t>24</w:t>
      </w:r>
      <w:r w:rsidR="003531F6" w:rsidRPr="00736A2B">
        <w:rPr>
          <w:rFonts w:ascii="Arial" w:hAnsi="Arial" w:cs="Arial"/>
          <w:b/>
          <w:sz w:val="20"/>
          <w:szCs w:val="20"/>
        </w:rPr>
        <w:t xml:space="preserve"> </w:t>
      </w:r>
      <w:r w:rsidR="003D6AEF">
        <w:rPr>
          <w:rFonts w:ascii="Arial" w:hAnsi="Arial" w:cs="Arial"/>
          <w:b/>
          <w:sz w:val="20"/>
          <w:szCs w:val="20"/>
        </w:rPr>
        <w:t>lutego 2021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42DBA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 w:rsidR="003D6AEF">
        <w:rPr>
          <w:rFonts w:ascii="Arial" w:hAnsi="Arial" w:cs="Arial"/>
          <w:sz w:val="20"/>
          <w:szCs w:val="20"/>
        </w:rPr>
        <w:t>w Lidzbarku</w:t>
      </w:r>
      <w:r w:rsidR="00AA731D" w:rsidRPr="00736A2B">
        <w:rPr>
          <w:rFonts w:ascii="Arial" w:hAnsi="Arial" w:cs="Arial"/>
          <w:sz w:val="20"/>
          <w:szCs w:val="20"/>
        </w:rPr>
        <w:t xml:space="preserve"> (za datę wpłacenia wadium uważa się datę wpływu środków na konto gminy),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 xml:space="preserve">a w przypadku uchylenia się przez tę osobę od zawarcia umowy, wadium przepada na rzecz </w:t>
      </w:r>
      <w:r w:rsidR="00742DBA">
        <w:rPr>
          <w:rFonts w:ascii="Arial" w:hAnsi="Arial" w:cs="Arial"/>
          <w:sz w:val="20"/>
          <w:szCs w:val="20"/>
        </w:rPr>
        <w:t>sprzedającego.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AA731D">
        <w:rPr>
          <w:rFonts w:ascii="Arial" w:hAnsi="Arial" w:cs="Arial"/>
          <w:sz w:val="20"/>
          <w:szCs w:val="20"/>
        </w:rPr>
        <w:t>.</w:t>
      </w:r>
    </w:p>
    <w:p w:rsidR="003649CC" w:rsidRDefault="003649CC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Pr="006F0889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>idzbarka</w:t>
      </w:r>
      <w:r w:rsidR="00DF4820">
        <w:rPr>
          <w:rFonts w:ascii="Arial" w:hAnsi="Arial" w:cs="Arial"/>
          <w:strike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</w:t>
      </w:r>
      <w:r w:rsidR="00AA731D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</w:t>
      </w:r>
      <w:r w:rsidR="00AA731D">
        <w:rPr>
          <w:rFonts w:ascii="Arial" w:hAnsi="Arial" w:cs="Arial"/>
          <w:sz w:val="20"/>
          <w:szCs w:val="20"/>
        </w:rPr>
        <w:t>uczestników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42DB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</w:t>
      </w:r>
      <w:r w:rsidR="003D6AEF">
        <w:rPr>
          <w:rFonts w:ascii="Arial" w:hAnsi="Arial" w:cs="Arial"/>
          <w:b/>
          <w:sz w:val="20"/>
          <w:szCs w:val="20"/>
        </w:rPr>
        <w:t>wynosi 10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>
        <w:rPr>
          <w:rFonts w:ascii="Arial" w:hAnsi="Arial" w:cs="Arial"/>
          <w:sz w:val="20"/>
          <w:szCs w:val="20"/>
        </w:rPr>
        <w:t xml:space="preserve">(słownie: </w:t>
      </w:r>
      <w:r w:rsidR="003D6AEF"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z w:val="20"/>
          <w:szCs w:val="20"/>
        </w:rPr>
        <w:t xml:space="preserve"> </w:t>
      </w:r>
      <w:r w:rsidR="002A36FA">
        <w:rPr>
          <w:rFonts w:ascii="Arial" w:hAnsi="Arial" w:cs="Arial"/>
          <w:sz w:val="20"/>
          <w:szCs w:val="20"/>
        </w:rPr>
        <w:t>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 w:rsidR="003D6AEF">
        <w:rPr>
          <w:rFonts w:ascii="Arial" w:hAnsi="Arial" w:cs="Arial"/>
          <w:sz w:val="20"/>
          <w:szCs w:val="20"/>
        </w:rPr>
        <w:t xml:space="preserve"> m.in.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3649CC">
      <w:footerReference w:type="default" r:id="rId8"/>
      <w:pgSz w:w="11906" w:h="16838"/>
      <w:pgMar w:top="426" w:right="1418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D7" w:rsidRDefault="00363BD7" w:rsidP="003649CC">
      <w:pPr>
        <w:spacing w:after="0" w:line="240" w:lineRule="auto"/>
      </w:pPr>
      <w:r>
        <w:separator/>
      </w:r>
    </w:p>
  </w:endnote>
  <w:endnote w:type="continuationSeparator" w:id="0">
    <w:p w:rsidR="00363BD7" w:rsidRDefault="00363BD7" w:rsidP="003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9438"/>
      <w:docPartObj>
        <w:docPartGallery w:val="Page Numbers (Bottom of Page)"/>
        <w:docPartUnique/>
      </w:docPartObj>
    </w:sdtPr>
    <w:sdtEndPr/>
    <w:sdtContent>
      <w:p w:rsidR="003649CC" w:rsidRDefault="008112E7">
        <w:pPr>
          <w:pStyle w:val="Stopka"/>
          <w:jc w:val="right"/>
        </w:pPr>
        <w:r>
          <w:fldChar w:fldCharType="begin"/>
        </w:r>
        <w:r w:rsidR="008C2E41">
          <w:instrText xml:space="preserve"> PAGE   \* MERGEFORMAT </w:instrText>
        </w:r>
        <w:r>
          <w:fldChar w:fldCharType="separate"/>
        </w:r>
        <w:r w:rsidR="001121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49CC" w:rsidRDefault="003649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D7" w:rsidRDefault="00363BD7" w:rsidP="003649CC">
      <w:pPr>
        <w:spacing w:after="0" w:line="240" w:lineRule="auto"/>
      </w:pPr>
      <w:r>
        <w:separator/>
      </w:r>
    </w:p>
  </w:footnote>
  <w:footnote w:type="continuationSeparator" w:id="0">
    <w:p w:rsidR="00363BD7" w:rsidRDefault="00363BD7" w:rsidP="0036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4E00C39C"/>
    <w:lvl w:ilvl="0" w:tplc="E7D8E2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02FB0"/>
    <w:multiLevelType w:val="hybridMultilevel"/>
    <w:tmpl w:val="5E18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F7"/>
    <w:rsid w:val="000A015A"/>
    <w:rsid w:val="000D51ED"/>
    <w:rsid w:val="000D695F"/>
    <w:rsid w:val="000F27B4"/>
    <w:rsid w:val="001004EA"/>
    <w:rsid w:val="0011216A"/>
    <w:rsid w:val="001A4575"/>
    <w:rsid w:val="002441C3"/>
    <w:rsid w:val="002513A9"/>
    <w:rsid w:val="002A10D0"/>
    <w:rsid w:val="002A36FA"/>
    <w:rsid w:val="003531F6"/>
    <w:rsid w:val="00363BD7"/>
    <w:rsid w:val="003649CC"/>
    <w:rsid w:val="00376347"/>
    <w:rsid w:val="003B1259"/>
    <w:rsid w:val="003C38BC"/>
    <w:rsid w:val="003D5FAA"/>
    <w:rsid w:val="003D6AEF"/>
    <w:rsid w:val="003E62F8"/>
    <w:rsid w:val="00404918"/>
    <w:rsid w:val="00431948"/>
    <w:rsid w:val="004335BE"/>
    <w:rsid w:val="004359A7"/>
    <w:rsid w:val="004A3A8C"/>
    <w:rsid w:val="004C3545"/>
    <w:rsid w:val="00572494"/>
    <w:rsid w:val="00577617"/>
    <w:rsid w:val="005A5B2F"/>
    <w:rsid w:val="005C27D6"/>
    <w:rsid w:val="0063082F"/>
    <w:rsid w:val="00694023"/>
    <w:rsid w:val="006D446D"/>
    <w:rsid w:val="006F0889"/>
    <w:rsid w:val="00736A2B"/>
    <w:rsid w:val="00742DBA"/>
    <w:rsid w:val="007B27BF"/>
    <w:rsid w:val="007D77A6"/>
    <w:rsid w:val="008038BA"/>
    <w:rsid w:val="008112E7"/>
    <w:rsid w:val="00864B1E"/>
    <w:rsid w:val="0087091A"/>
    <w:rsid w:val="0088744D"/>
    <w:rsid w:val="00893036"/>
    <w:rsid w:val="008B4A78"/>
    <w:rsid w:val="008C2E41"/>
    <w:rsid w:val="009A6B4D"/>
    <w:rsid w:val="009A73B9"/>
    <w:rsid w:val="009E4898"/>
    <w:rsid w:val="00A0239A"/>
    <w:rsid w:val="00A035BE"/>
    <w:rsid w:val="00A61B09"/>
    <w:rsid w:val="00A812F4"/>
    <w:rsid w:val="00AA731D"/>
    <w:rsid w:val="00AB2BFE"/>
    <w:rsid w:val="00AC3924"/>
    <w:rsid w:val="00B029D6"/>
    <w:rsid w:val="00B07CC2"/>
    <w:rsid w:val="00BC6DF7"/>
    <w:rsid w:val="00BD1685"/>
    <w:rsid w:val="00C43737"/>
    <w:rsid w:val="00C8331F"/>
    <w:rsid w:val="00C863C4"/>
    <w:rsid w:val="00D255CC"/>
    <w:rsid w:val="00D818B3"/>
    <w:rsid w:val="00DF4820"/>
    <w:rsid w:val="00E31D24"/>
    <w:rsid w:val="00E456CE"/>
    <w:rsid w:val="00E740E4"/>
    <w:rsid w:val="00E90919"/>
    <w:rsid w:val="00EA03A5"/>
    <w:rsid w:val="00EB71F2"/>
    <w:rsid w:val="00ED0C8D"/>
    <w:rsid w:val="00EE0608"/>
    <w:rsid w:val="00EE2F55"/>
    <w:rsid w:val="00F23BA7"/>
    <w:rsid w:val="00F351FC"/>
    <w:rsid w:val="00F81489"/>
    <w:rsid w:val="00F91163"/>
    <w:rsid w:val="00F970DA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8</cp:revision>
  <cp:lastPrinted>2020-10-21T10:40:00Z</cp:lastPrinted>
  <dcterms:created xsi:type="dcterms:W3CDTF">2020-11-05T11:19:00Z</dcterms:created>
  <dcterms:modified xsi:type="dcterms:W3CDTF">2021-01-18T13:38:00Z</dcterms:modified>
</cp:coreProperties>
</file>