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7B6FF1">
        <w:rPr>
          <w:rFonts w:ascii="Arial" w:hAnsi="Arial" w:cs="Arial"/>
          <w:sz w:val="20"/>
        </w:rPr>
        <w:t>.2020.1990</w:t>
      </w:r>
      <w:r w:rsidR="00573722">
        <w:rPr>
          <w:rFonts w:ascii="Arial" w:hAnsi="Arial" w:cs="Arial"/>
          <w:sz w:val="20"/>
        </w:rPr>
        <w:t xml:space="preserve"> ze zmianami</w:t>
      </w:r>
      <w:r w:rsidR="00957DCF">
        <w:rPr>
          <w:rFonts w:ascii="Arial" w:hAnsi="Arial" w:cs="Arial"/>
          <w:sz w:val="20"/>
        </w:rPr>
        <w:t>) oraz 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7B6FF1">
        <w:rPr>
          <w:rFonts w:ascii="Arial" w:hAnsi="Arial" w:cs="Arial"/>
          <w:sz w:val="20"/>
        </w:rPr>
        <w:t xml:space="preserve"> ze zmianami)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B459D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DB459D">
        <w:rPr>
          <w:rFonts w:ascii="Arial" w:hAnsi="Arial" w:cs="Arial"/>
          <w:sz w:val="20"/>
        </w:rPr>
        <w:t>Wąpiersk</w:t>
      </w:r>
      <w:r>
        <w:rPr>
          <w:rFonts w:ascii="Arial" w:hAnsi="Arial" w:cs="Arial"/>
          <w:sz w:val="20"/>
        </w:rPr>
        <w:t>, gmina Lidzbark, 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E83391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DB459D">
        <w:rPr>
          <w:rFonts w:ascii="Arial" w:hAnsi="Arial" w:cs="Arial"/>
          <w:sz w:val="20"/>
        </w:rPr>
        <w:t>EL1D/00019855/6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DB459D">
        <w:rPr>
          <w:rFonts w:ascii="Arial" w:hAnsi="Arial" w:cs="Arial"/>
          <w:sz w:val="20"/>
        </w:rPr>
        <w:t xml:space="preserve"> </w:t>
      </w:r>
      <w:r w:rsidR="007B6FF1">
        <w:rPr>
          <w:rFonts w:ascii="Arial" w:hAnsi="Arial" w:cs="Arial"/>
          <w:sz w:val="20"/>
        </w:rPr>
        <w:br/>
      </w:r>
      <w:r w:rsidR="00DB459D">
        <w:rPr>
          <w:rFonts w:ascii="Arial" w:hAnsi="Arial" w:cs="Arial"/>
          <w:sz w:val="20"/>
        </w:rPr>
        <w:t>i budynków</w:t>
      </w:r>
      <w:r w:rsidR="00BC5709">
        <w:rPr>
          <w:rFonts w:ascii="Arial" w:hAnsi="Arial" w:cs="Arial"/>
          <w:sz w:val="20"/>
        </w:rPr>
        <w:t xml:space="preserve"> obrębu Wąpiersk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9F155C" w:rsidRDefault="009F155C" w:rsidP="00DB459D">
      <w:pPr>
        <w:pStyle w:val="Tekstpodstawowy31"/>
        <w:jc w:val="center"/>
        <w:rPr>
          <w:rFonts w:ascii="Arial" w:hAnsi="Arial" w:cs="Arial"/>
          <w:sz w:val="20"/>
        </w:rPr>
      </w:pPr>
    </w:p>
    <w:p w:rsidR="00DB459D" w:rsidRPr="00890DA1" w:rsidRDefault="004B3D5F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 w:rsidRPr="00890DA1">
        <w:rPr>
          <w:rFonts w:ascii="Arial" w:hAnsi="Arial" w:cs="Arial"/>
          <w:b/>
          <w:color w:val="0000FF"/>
          <w:sz w:val="24"/>
        </w:rPr>
        <w:t>działka</w:t>
      </w:r>
      <w:r w:rsidR="00DB459D" w:rsidRPr="00890DA1">
        <w:rPr>
          <w:rFonts w:ascii="Arial" w:hAnsi="Arial" w:cs="Arial"/>
          <w:b/>
          <w:color w:val="0000FF"/>
          <w:sz w:val="24"/>
        </w:rPr>
        <w:t xml:space="preserve"> nr 23</w:t>
      </w:r>
      <w:r w:rsidR="00AF6446" w:rsidRPr="00890DA1">
        <w:rPr>
          <w:rFonts w:ascii="Arial" w:hAnsi="Arial" w:cs="Arial"/>
          <w:b/>
          <w:color w:val="0000FF"/>
          <w:sz w:val="24"/>
        </w:rPr>
        <w:t xml:space="preserve"> o pow.</w:t>
      </w:r>
      <w:r w:rsidR="00DB459D" w:rsidRPr="00890DA1">
        <w:rPr>
          <w:rFonts w:ascii="Arial" w:hAnsi="Arial" w:cs="Arial"/>
          <w:b/>
          <w:color w:val="0000FF"/>
          <w:sz w:val="24"/>
        </w:rPr>
        <w:t xml:space="preserve"> 0,93 ha</w:t>
      </w:r>
      <w:r w:rsidR="00105EF1" w:rsidRPr="00890DA1">
        <w:rPr>
          <w:rFonts w:ascii="Arial" w:hAnsi="Arial" w:cs="Arial"/>
          <w:b/>
          <w:color w:val="0000FF"/>
          <w:sz w:val="24"/>
        </w:rPr>
        <w:t xml:space="preserve"> (RV, RVI)</w:t>
      </w:r>
      <w:r w:rsidR="00DB459D" w:rsidRPr="00890DA1">
        <w:rPr>
          <w:rFonts w:ascii="Arial" w:hAnsi="Arial" w:cs="Arial"/>
          <w:b/>
          <w:color w:val="0000FF"/>
          <w:sz w:val="24"/>
        </w:rPr>
        <w:t xml:space="preserve"> </w:t>
      </w:r>
    </w:p>
    <w:p w:rsidR="004B3D5F" w:rsidRDefault="00DB459D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  <w:r w:rsidRPr="00890DA1">
        <w:rPr>
          <w:rFonts w:ascii="Arial" w:hAnsi="Arial" w:cs="Arial"/>
          <w:b/>
          <w:color w:val="0000FF"/>
          <w:sz w:val="24"/>
        </w:rPr>
        <w:t>cena wywoławcza: 4</w:t>
      </w:r>
      <w:r w:rsidR="00482F44" w:rsidRPr="00890DA1">
        <w:rPr>
          <w:rFonts w:ascii="Arial" w:hAnsi="Arial" w:cs="Arial"/>
          <w:b/>
          <w:color w:val="0000FF"/>
          <w:sz w:val="24"/>
        </w:rPr>
        <w:t>0</w:t>
      </w:r>
      <w:r w:rsidR="00A15A57" w:rsidRPr="00890DA1">
        <w:rPr>
          <w:rFonts w:ascii="Arial" w:hAnsi="Arial" w:cs="Arial"/>
          <w:b/>
          <w:color w:val="0000FF"/>
          <w:sz w:val="24"/>
        </w:rPr>
        <w:t> 0</w:t>
      </w:r>
      <w:r w:rsidR="00021CDF" w:rsidRPr="00890DA1">
        <w:rPr>
          <w:rFonts w:ascii="Arial" w:hAnsi="Arial" w:cs="Arial"/>
          <w:b/>
          <w:color w:val="0000FF"/>
          <w:sz w:val="24"/>
        </w:rPr>
        <w:t>00,00 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zł </w:t>
      </w:r>
      <w:r w:rsidR="00C43BB1" w:rsidRPr="00890DA1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 - </w:t>
      </w:r>
      <w:r w:rsidR="00C43BB1" w:rsidRPr="00890DA1">
        <w:rPr>
          <w:rFonts w:ascii="Arial" w:hAnsi="Arial" w:cs="Arial"/>
          <w:b/>
          <w:color w:val="0000FF"/>
          <w:sz w:val="24"/>
        </w:rPr>
        <w:t xml:space="preserve"> </w:t>
      </w:r>
      <w:r w:rsidR="004B3D5F" w:rsidRPr="00890DA1">
        <w:rPr>
          <w:rFonts w:ascii="Arial" w:hAnsi="Arial" w:cs="Arial"/>
          <w:b/>
          <w:color w:val="0000FF"/>
          <w:sz w:val="24"/>
        </w:rPr>
        <w:t xml:space="preserve"> wadium: </w:t>
      </w:r>
      <w:r w:rsidRPr="00890DA1">
        <w:rPr>
          <w:rFonts w:ascii="Arial" w:hAnsi="Arial" w:cs="Arial"/>
          <w:b/>
          <w:color w:val="0000FF"/>
          <w:sz w:val="24"/>
        </w:rPr>
        <w:t>4</w:t>
      </w:r>
      <w:r w:rsidR="00482F44" w:rsidRPr="00890DA1">
        <w:rPr>
          <w:rFonts w:ascii="Arial" w:hAnsi="Arial" w:cs="Arial"/>
          <w:b/>
          <w:color w:val="0000FF"/>
          <w:sz w:val="24"/>
        </w:rPr>
        <w:t xml:space="preserve"> 0</w:t>
      </w:r>
      <w:r w:rsidR="00A15A57" w:rsidRPr="00890DA1">
        <w:rPr>
          <w:rFonts w:ascii="Arial" w:hAnsi="Arial" w:cs="Arial"/>
          <w:b/>
          <w:color w:val="0000FF"/>
          <w:sz w:val="24"/>
        </w:rPr>
        <w:t>0</w:t>
      </w:r>
      <w:r w:rsidR="001260DF" w:rsidRPr="00890DA1">
        <w:rPr>
          <w:rFonts w:ascii="Arial" w:hAnsi="Arial" w:cs="Arial"/>
          <w:b/>
          <w:color w:val="0000FF"/>
          <w:sz w:val="24"/>
        </w:rPr>
        <w:t>0</w:t>
      </w:r>
      <w:r w:rsidR="004B3D5F" w:rsidRPr="00890DA1">
        <w:rPr>
          <w:rFonts w:ascii="Arial" w:hAnsi="Arial" w:cs="Arial"/>
          <w:b/>
          <w:color w:val="0000FF"/>
          <w:sz w:val="24"/>
        </w:rPr>
        <w:t>,00</w:t>
      </w:r>
      <w:r w:rsidR="00021CDF" w:rsidRPr="00890DA1">
        <w:rPr>
          <w:rFonts w:ascii="Arial" w:hAnsi="Arial" w:cs="Arial"/>
          <w:b/>
          <w:color w:val="0000FF"/>
          <w:sz w:val="24"/>
        </w:rPr>
        <w:t> </w:t>
      </w:r>
      <w:r w:rsidR="004B3D5F" w:rsidRPr="00890DA1">
        <w:rPr>
          <w:rFonts w:ascii="Arial" w:hAnsi="Arial" w:cs="Arial"/>
          <w:b/>
          <w:color w:val="0000FF"/>
          <w:sz w:val="24"/>
        </w:rPr>
        <w:t>zł</w:t>
      </w:r>
    </w:p>
    <w:p w:rsidR="00890DA1" w:rsidRPr="00890DA1" w:rsidRDefault="00890DA1" w:rsidP="00A15A57">
      <w:pPr>
        <w:pStyle w:val="Tekstpodstawowy31"/>
        <w:jc w:val="center"/>
        <w:rPr>
          <w:rFonts w:ascii="Arial" w:hAnsi="Arial" w:cs="Arial"/>
          <w:b/>
          <w:color w:val="0000FF"/>
          <w:sz w:val="24"/>
        </w:rPr>
      </w:pPr>
    </w:p>
    <w:p w:rsidR="00157C8C" w:rsidRPr="00DB459D" w:rsidRDefault="00DB459D" w:rsidP="00DB459D">
      <w:pPr>
        <w:pStyle w:val="Tekstpodstawowy31"/>
        <w:jc w:val="center"/>
        <w:rPr>
          <w:rFonts w:ascii="Arial" w:hAnsi="Arial" w:cs="Arial"/>
          <w:b/>
          <w:color w:val="943634" w:themeColor="accent2" w:themeShade="BF"/>
          <w:sz w:val="20"/>
        </w:rPr>
      </w:pPr>
      <w:r w:rsidRPr="00DB459D">
        <w:rPr>
          <w:rFonts w:ascii="Arial" w:hAnsi="Arial" w:cs="Arial"/>
          <w:b/>
          <w:color w:val="943634" w:themeColor="accent2" w:themeShade="BF"/>
          <w:sz w:val="20"/>
        </w:rPr>
        <w:t>SPRZEDAŻ ZWOLNIONA Z PODATKU VAT</w:t>
      </w:r>
    </w:p>
    <w:p w:rsidR="00DB459D" w:rsidRPr="00DB459D" w:rsidRDefault="00DB459D" w:rsidP="00DB459D">
      <w:pPr>
        <w:pStyle w:val="Tekstpodstawowy31"/>
        <w:jc w:val="center"/>
        <w:rPr>
          <w:rFonts w:ascii="Arial" w:hAnsi="Arial" w:cs="Arial"/>
          <w:b/>
          <w:sz w:val="20"/>
        </w:rPr>
      </w:pPr>
    </w:p>
    <w:p w:rsidR="004B3D5F" w:rsidRPr="00DB459D" w:rsidRDefault="004B3D5F" w:rsidP="00DB459D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B459D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="003B449C" w:rsidRPr="000D0F03">
        <w:rPr>
          <w:rFonts w:ascii="Arial" w:hAnsi="Arial" w:cs="Arial"/>
          <w:sz w:val="20"/>
        </w:rPr>
        <w:t xml:space="preserve">Zgodnie z kierunkami zagospodarowania wyznaczonymi </w:t>
      </w:r>
      <w:r w:rsidR="003B449C">
        <w:rPr>
          <w:rFonts w:ascii="Arial" w:hAnsi="Arial" w:cs="Arial"/>
          <w:sz w:val="20"/>
        </w:rPr>
        <w:br/>
      </w:r>
      <w:r w:rsidR="003B449C" w:rsidRPr="000D0F03">
        <w:rPr>
          <w:rFonts w:ascii="Arial" w:hAnsi="Arial" w:cs="Arial"/>
          <w:sz w:val="20"/>
        </w:rPr>
        <w:t>w studium uwarunkowań i kierunków zagospodarowania przestrzennego miasta i gminy Lidzbark</w:t>
      </w:r>
      <w:r w:rsidR="00482F44">
        <w:rPr>
          <w:rFonts w:ascii="Arial" w:hAnsi="Arial" w:cs="Arial"/>
          <w:sz w:val="20"/>
        </w:rPr>
        <w:t xml:space="preserve"> przedmiotowa działka</w:t>
      </w:r>
      <w:r w:rsidR="005D60CB">
        <w:rPr>
          <w:rFonts w:ascii="Arial" w:hAnsi="Arial" w:cs="Arial"/>
          <w:sz w:val="20"/>
        </w:rPr>
        <w:t xml:space="preserve"> poł</w:t>
      </w:r>
      <w:r w:rsidR="00482F44">
        <w:rPr>
          <w:rFonts w:ascii="Arial" w:hAnsi="Arial" w:cs="Arial"/>
          <w:sz w:val="20"/>
        </w:rPr>
        <w:t>ożona jest</w:t>
      </w:r>
      <w:r w:rsidR="00A41AFC">
        <w:rPr>
          <w:rFonts w:ascii="Arial" w:hAnsi="Arial" w:cs="Arial"/>
          <w:sz w:val="20"/>
        </w:rPr>
        <w:t xml:space="preserve"> częściowo</w:t>
      </w:r>
      <w:r w:rsidR="00157C8C">
        <w:rPr>
          <w:rFonts w:ascii="Arial" w:hAnsi="Arial" w:cs="Arial"/>
          <w:sz w:val="20"/>
        </w:rPr>
        <w:t xml:space="preserve"> </w:t>
      </w:r>
      <w:r w:rsidR="00602256">
        <w:rPr>
          <w:rFonts w:ascii="Arial" w:hAnsi="Arial" w:cs="Arial"/>
          <w:sz w:val="20"/>
        </w:rPr>
        <w:t>na</w:t>
      </w:r>
      <w:r w:rsidR="003447EF">
        <w:rPr>
          <w:rFonts w:ascii="Arial" w:hAnsi="Arial" w:cs="Arial"/>
          <w:sz w:val="20"/>
        </w:rPr>
        <w:t xml:space="preserve"> teren</w:t>
      </w:r>
      <w:r w:rsidR="00602256">
        <w:rPr>
          <w:rFonts w:ascii="Arial" w:hAnsi="Arial" w:cs="Arial"/>
          <w:sz w:val="20"/>
        </w:rPr>
        <w:t>ie</w:t>
      </w:r>
      <w:r w:rsidR="00482F44">
        <w:rPr>
          <w:rFonts w:ascii="Arial" w:hAnsi="Arial" w:cs="Arial"/>
          <w:sz w:val="20"/>
        </w:rPr>
        <w:t xml:space="preserve"> </w:t>
      </w:r>
      <w:r w:rsidR="00602256">
        <w:rPr>
          <w:rFonts w:ascii="Arial" w:hAnsi="Arial" w:cs="Arial"/>
          <w:sz w:val="20"/>
        </w:rPr>
        <w:t>rolniczym</w:t>
      </w:r>
      <w:r w:rsidR="00A41AFC">
        <w:rPr>
          <w:rFonts w:ascii="Arial" w:hAnsi="Arial" w:cs="Arial"/>
          <w:sz w:val="20"/>
        </w:rPr>
        <w:t xml:space="preserve"> i częściowo </w:t>
      </w:r>
      <w:r w:rsidR="00602256">
        <w:rPr>
          <w:rFonts w:ascii="Arial" w:hAnsi="Arial" w:cs="Arial"/>
          <w:sz w:val="20"/>
        </w:rPr>
        <w:t>na terenie</w:t>
      </w:r>
      <w:r w:rsidR="00A41AFC">
        <w:rPr>
          <w:rFonts w:ascii="Arial" w:hAnsi="Arial" w:cs="Arial"/>
          <w:sz w:val="20"/>
        </w:rPr>
        <w:t xml:space="preserve"> rozwoju mieszkalnictwa i usług. Działka nie jest</w:t>
      </w:r>
      <w:r w:rsidR="003447EF">
        <w:rPr>
          <w:rFonts w:ascii="Arial" w:hAnsi="Arial" w:cs="Arial"/>
          <w:sz w:val="20"/>
        </w:rPr>
        <w:t xml:space="preserve"> </w:t>
      </w:r>
      <w:r w:rsidR="00A41AFC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</w:t>
      </w:r>
      <w:r w:rsidR="003B449C">
        <w:rPr>
          <w:rFonts w:ascii="Arial" w:hAnsi="Arial" w:cs="Arial"/>
          <w:sz w:val="20"/>
        </w:rPr>
        <w:br/>
      </w:r>
      <w:r w:rsidR="003447EF">
        <w:rPr>
          <w:rFonts w:ascii="Arial" w:hAnsi="Arial" w:cs="Arial"/>
          <w:sz w:val="20"/>
        </w:rPr>
        <w:t>i obszar rewitalizacji, o której mowa w art. 8 ustawy z dnia 9 października 20</w:t>
      </w:r>
      <w:r w:rsidR="00DB459D">
        <w:rPr>
          <w:rFonts w:ascii="Arial" w:hAnsi="Arial" w:cs="Arial"/>
          <w:sz w:val="20"/>
        </w:rPr>
        <w:t>15 r. o rewitalizacji (Dz.U.2020.802 ze zmianami</w:t>
      </w:r>
      <w:r w:rsidR="00AA1A04">
        <w:rPr>
          <w:rFonts w:ascii="Arial" w:hAnsi="Arial" w:cs="Arial"/>
          <w:sz w:val="20"/>
        </w:rPr>
        <w:t>)</w:t>
      </w:r>
      <w:r w:rsidR="00E92BAA">
        <w:rPr>
          <w:rFonts w:ascii="Arial" w:hAnsi="Arial" w:cs="Arial"/>
          <w:sz w:val="20"/>
        </w:rPr>
        <w:t>.</w:t>
      </w:r>
    </w:p>
    <w:p w:rsidR="00BC391E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E44C3D" w:rsidRPr="007B6FF1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7B6FF1">
        <w:rPr>
          <w:rFonts w:ascii="Arial" w:hAnsi="Arial" w:cs="Arial"/>
          <w:b/>
          <w:i/>
          <w:color w:val="943634" w:themeColor="accent2" w:themeShade="BF"/>
          <w:u w:val="single"/>
        </w:rPr>
        <w:t>1</w:t>
      </w:r>
      <w:r w:rsidR="001979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7B6FF1">
        <w:rPr>
          <w:rFonts w:ascii="Arial" w:hAnsi="Arial" w:cs="Arial"/>
          <w:b/>
          <w:i/>
          <w:color w:val="943634" w:themeColor="accent2" w:themeShade="BF"/>
          <w:u w:val="single"/>
        </w:rPr>
        <w:t>marca 2021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890CD7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(poniedziałek</w:t>
      </w:r>
      <w:r w:rsidR="00BC391E" w:rsidRPr="007B6FF1">
        <w:rPr>
          <w:rFonts w:ascii="Arial" w:hAnsi="Arial" w:cs="Arial"/>
          <w:b/>
          <w:i/>
          <w:color w:val="943634" w:themeColor="accent2" w:themeShade="BF"/>
          <w:u w:val="single"/>
        </w:rPr>
        <w:t>)</w:t>
      </w:r>
      <w:r w:rsidR="00441CD0" w:rsidRPr="007B6FF1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B6FF1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DC6791" w:rsidRPr="007B6FF1">
        <w:rPr>
          <w:rFonts w:ascii="Arial" w:hAnsi="Arial" w:cs="Arial"/>
          <w:b/>
          <w:i/>
          <w:color w:val="943634" w:themeColor="accent2" w:themeShade="BF"/>
          <w:vertAlign w:val="superscript"/>
        </w:rPr>
        <w:br/>
      </w:r>
      <w:r w:rsidR="00A15A57" w:rsidRPr="007B6FF1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B6FF1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99760B" w:rsidRPr="007B6FF1">
        <w:rPr>
          <w:rFonts w:ascii="Arial" w:hAnsi="Arial" w:cs="Arial"/>
          <w:b/>
          <w:i/>
          <w:color w:val="943634" w:themeColor="accent2" w:themeShade="BF"/>
        </w:rPr>
        <w:t>rku przy ulicy Sądowej 21, sala</w:t>
      </w:r>
      <w:r w:rsidRPr="007B6FF1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9F155C" w:rsidRPr="009F155C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9F155C" w:rsidRPr="007D0157" w:rsidRDefault="009F155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2B49AE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 w:rsidR="00434257"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7B6FF1">
        <w:rPr>
          <w:rFonts w:ascii="Arial" w:hAnsi="Arial" w:cs="Arial"/>
          <w:b/>
          <w:color w:val="0000FF"/>
          <w:u w:val="single"/>
        </w:rPr>
        <w:t>22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7B6FF1">
        <w:rPr>
          <w:rFonts w:ascii="Arial" w:hAnsi="Arial" w:cs="Arial"/>
          <w:b/>
          <w:color w:val="0000FF"/>
          <w:u w:val="single"/>
        </w:rPr>
        <w:t>lutego 2021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EF3C30">
        <w:rPr>
          <w:rFonts w:ascii="Arial" w:hAnsi="Arial" w:cs="Arial"/>
          <w:color w:val="0000FF"/>
        </w:rPr>
        <w:t>na rachunku Gminy)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577698">
        <w:rPr>
          <w:rFonts w:ascii="Arial" w:hAnsi="Arial" w:cs="Arial"/>
        </w:rPr>
        <w:t>,</w:t>
      </w:r>
    </w:p>
    <w:p w:rsidR="00E44C3D" w:rsidRDefault="00E44C3D" w:rsidP="00E44C3D">
      <w:pPr>
        <w:rPr>
          <w:rFonts w:ascii="Arial" w:hAnsi="Arial" w:cs="Arial"/>
        </w:rPr>
      </w:pP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</w:rPr>
      </w:pPr>
      <w:r w:rsidRPr="007B6FF1"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:rsidR="007B6FF1" w:rsidRPr="007B6FF1" w:rsidRDefault="007B6FF1" w:rsidP="007B6FF1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  <w:r w:rsidRPr="007B6FF1">
        <w:rPr>
          <w:rFonts w:ascii="Arial" w:hAnsi="Arial" w:cs="Arial"/>
          <w:bCs/>
          <w:sz w:val="20"/>
        </w:rPr>
        <w:t>Jeżeli osoba ustalona jako nabywca nieruchomości nie przystąpi bez usprawiedliwienia do zawarcia umowy, organizator może odstąpić od zawarcia umowy, a wpłacone wadium nie podlega zwrotowi.</w:t>
      </w:r>
    </w:p>
    <w:p w:rsidR="007B6FF1" w:rsidRPr="007B6FF1" w:rsidRDefault="007B6FF1" w:rsidP="007B6FF1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:rsidR="007B6FF1" w:rsidRPr="007B6FF1" w:rsidRDefault="007B6FF1" w:rsidP="007B6FF1">
      <w:pPr>
        <w:jc w:val="both"/>
        <w:rPr>
          <w:rFonts w:ascii="Arial" w:hAnsi="Arial" w:cs="Arial"/>
        </w:rPr>
      </w:pPr>
      <w:r w:rsidRPr="007B6FF1">
        <w:rPr>
          <w:rFonts w:ascii="Arial" w:hAnsi="Arial" w:cs="Arial"/>
        </w:rPr>
        <w:t>Zastrzega się prawo odwołania przetargu lub jego unieważnienia w przypadku zaistnienia uzasadnionych powodów.</w:t>
      </w:r>
    </w:p>
    <w:p w:rsidR="007B6FF1" w:rsidRPr="007B6FF1" w:rsidRDefault="007B6FF1" w:rsidP="007B6FF1">
      <w:pPr>
        <w:jc w:val="both"/>
        <w:rPr>
          <w:rFonts w:ascii="Arial" w:hAnsi="Arial" w:cs="Arial"/>
        </w:rPr>
      </w:pPr>
    </w:p>
    <w:p w:rsidR="007B6FF1" w:rsidRPr="007B6FF1" w:rsidRDefault="007B6FF1" w:rsidP="007B6FF1">
      <w:pPr>
        <w:jc w:val="both"/>
        <w:rPr>
          <w:rFonts w:ascii="Arial" w:hAnsi="Arial" w:cs="Arial"/>
          <w:color w:val="3366FF"/>
        </w:rPr>
      </w:pPr>
      <w:r w:rsidRPr="007B6FF1">
        <w:rPr>
          <w:rFonts w:ascii="Arial" w:hAnsi="Arial" w:cs="Arial"/>
        </w:rPr>
        <w:t xml:space="preserve">Dodatkowe informacje można uzyskać w Wydziale Geodezji i Ochrony Środowiska Urzędu Miasta </w:t>
      </w:r>
      <w:r w:rsidRPr="007B6FF1"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 w:rsidRPr="007B6FF1">
        <w:rPr>
          <w:rFonts w:ascii="Arial" w:hAnsi="Arial" w:cs="Arial"/>
        </w:rPr>
        <w:br/>
        <w:t xml:space="preserve">na stronie internetowej miasta Lidzbarka </w:t>
      </w:r>
      <w:hyperlink r:id="rId9" w:history="1">
        <w:r w:rsidRPr="007B6FF1">
          <w:rPr>
            <w:rStyle w:val="Hipercze"/>
            <w:rFonts w:ascii="Arial" w:hAnsi="Arial" w:cs="Arial"/>
          </w:rPr>
          <w:t>www.lidzbark.pl</w:t>
        </w:r>
      </w:hyperlink>
      <w:r w:rsidRPr="007B6FF1">
        <w:rPr>
          <w:rFonts w:ascii="Arial" w:hAnsi="Arial" w:cs="Arial"/>
        </w:rPr>
        <w:t xml:space="preserve"> i </w:t>
      </w:r>
      <w:hyperlink r:id="rId10" w:history="1">
        <w:r w:rsidRPr="007B6FF1">
          <w:rPr>
            <w:rStyle w:val="Hipercze"/>
            <w:rFonts w:ascii="Arial" w:hAnsi="Arial" w:cs="Arial"/>
          </w:rPr>
          <w:t>www.bip.umig.lidzbark.pl</w:t>
        </w:r>
      </w:hyperlink>
      <w:r w:rsidRPr="007B6FF1">
        <w:rPr>
          <w:rStyle w:val="Hipercze"/>
          <w:rFonts w:ascii="Arial" w:hAnsi="Arial" w:cs="Arial"/>
        </w:rPr>
        <w:t>.</w:t>
      </w:r>
      <w:r w:rsidRPr="007B6FF1">
        <w:rPr>
          <w:rFonts w:ascii="Arial" w:hAnsi="Arial" w:cs="Arial"/>
        </w:rPr>
        <w:t xml:space="preserve"> </w:t>
      </w:r>
    </w:p>
    <w:p w:rsidR="00E44C3D" w:rsidRDefault="00E44C3D" w:rsidP="001E23D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</w:p>
    <w:p w:rsidR="00A41AFC" w:rsidRDefault="00A41AFC" w:rsidP="001E23D7">
      <w:pPr>
        <w:jc w:val="both"/>
        <w:rPr>
          <w:rFonts w:ascii="Arial" w:eastAsia="Arial" w:hAnsi="Arial" w:cs="Arial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 xml:space="preserve"> </w:t>
      </w:r>
      <w:r w:rsidR="00F3314C">
        <w:rPr>
          <w:rFonts w:ascii="Arial" w:hAnsi="Arial" w:cs="Arial"/>
        </w:rPr>
        <w:t>Burmistrz Lidzbarka</w:t>
      </w:r>
      <w:r>
        <w:rPr>
          <w:rFonts w:ascii="Arial" w:hAnsi="Arial" w:cs="Arial"/>
        </w:rPr>
        <w:t xml:space="preserve">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  <w:r w:rsidR="00A41AFC">
        <w:rPr>
          <w:rFonts w:ascii="Arial" w:eastAsia="Arial" w:hAnsi="Arial" w:cs="Arial"/>
        </w:rPr>
        <w:t xml:space="preserve">                    </w:t>
      </w:r>
      <w:r w:rsidR="00F3314C">
        <w:rPr>
          <w:rFonts w:ascii="Arial" w:eastAsia="Arial" w:hAnsi="Arial" w:cs="Arial"/>
        </w:rPr>
        <w:t>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53" w:rsidRDefault="004E2C53" w:rsidP="00257E27">
      <w:r>
        <w:separator/>
      </w:r>
    </w:p>
  </w:endnote>
  <w:endnote w:type="continuationSeparator" w:id="0">
    <w:p w:rsidR="004E2C53" w:rsidRDefault="004E2C53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53" w:rsidRDefault="004E2C53" w:rsidP="00257E27">
      <w:r>
        <w:separator/>
      </w:r>
    </w:p>
  </w:footnote>
  <w:footnote w:type="continuationSeparator" w:id="0">
    <w:p w:rsidR="004E2C53" w:rsidRDefault="004E2C53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7B"/>
    <w:rsid w:val="00021CDF"/>
    <w:rsid w:val="00034E04"/>
    <w:rsid w:val="00044EE8"/>
    <w:rsid w:val="000D2A88"/>
    <w:rsid w:val="00105EF1"/>
    <w:rsid w:val="001260DF"/>
    <w:rsid w:val="0015322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31F7"/>
    <w:rsid w:val="00244EF4"/>
    <w:rsid w:val="00257E27"/>
    <w:rsid w:val="002B49AE"/>
    <w:rsid w:val="003024BF"/>
    <w:rsid w:val="0030334A"/>
    <w:rsid w:val="003447EF"/>
    <w:rsid w:val="00361202"/>
    <w:rsid w:val="00361F29"/>
    <w:rsid w:val="00391BBB"/>
    <w:rsid w:val="003B449C"/>
    <w:rsid w:val="003E6682"/>
    <w:rsid w:val="00426089"/>
    <w:rsid w:val="00434257"/>
    <w:rsid w:val="00441CD0"/>
    <w:rsid w:val="00482F44"/>
    <w:rsid w:val="004B3D5F"/>
    <w:rsid w:val="004E1B73"/>
    <w:rsid w:val="004E2C53"/>
    <w:rsid w:val="00573722"/>
    <w:rsid w:val="00577698"/>
    <w:rsid w:val="005A3468"/>
    <w:rsid w:val="005D4A83"/>
    <w:rsid w:val="005D60CB"/>
    <w:rsid w:val="005F3AAE"/>
    <w:rsid w:val="005F4392"/>
    <w:rsid w:val="00602256"/>
    <w:rsid w:val="00617422"/>
    <w:rsid w:val="00627E91"/>
    <w:rsid w:val="00636DDA"/>
    <w:rsid w:val="00641D3C"/>
    <w:rsid w:val="006A0509"/>
    <w:rsid w:val="00747A0B"/>
    <w:rsid w:val="007572F8"/>
    <w:rsid w:val="007B6FF1"/>
    <w:rsid w:val="007D0157"/>
    <w:rsid w:val="008060AC"/>
    <w:rsid w:val="00826FA1"/>
    <w:rsid w:val="00890CD7"/>
    <w:rsid w:val="00890DA1"/>
    <w:rsid w:val="00892D86"/>
    <w:rsid w:val="008A2CEA"/>
    <w:rsid w:val="008B1E8F"/>
    <w:rsid w:val="008C067E"/>
    <w:rsid w:val="008D516A"/>
    <w:rsid w:val="009457B5"/>
    <w:rsid w:val="00957DCF"/>
    <w:rsid w:val="0098418F"/>
    <w:rsid w:val="0099267E"/>
    <w:rsid w:val="0099760B"/>
    <w:rsid w:val="009A4B78"/>
    <w:rsid w:val="009C3D5C"/>
    <w:rsid w:val="009C74EF"/>
    <w:rsid w:val="009D41D5"/>
    <w:rsid w:val="009F155C"/>
    <w:rsid w:val="00A15A57"/>
    <w:rsid w:val="00A41AFC"/>
    <w:rsid w:val="00AA1A04"/>
    <w:rsid w:val="00AC08BD"/>
    <w:rsid w:val="00AD54B0"/>
    <w:rsid w:val="00AE4614"/>
    <w:rsid w:val="00AF6446"/>
    <w:rsid w:val="00B03A96"/>
    <w:rsid w:val="00B53BC5"/>
    <w:rsid w:val="00B57AF0"/>
    <w:rsid w:val="00B63F12"/>
    <w:rsid w:val="00B80670"/>
    <w:rsid w:val="00BB7E47"/>
    <w:rsid w:val="00BC391E"/>
    <w:rsid w:val="00BC5709"/>
    <w:rsid w:val="00BF5982"/>
    <w:rsid w:val="00C32829"/>
    <w:rsid w:val="00C43BB1"/>
    <w:rsid w:val="00C52B5F"/>
    <w:rsid w:val="00C64E01"/>
    <w:rsid w:val="00CB0313"/>
    <w:rsid w:val="00CD3538"/>
    <w:rsid w:val="00CD6CA1"/>
    <w:rsid w:val="00CF2327"/>
    <w:rsid w:val="00D8116D"/>
    <w:rsid w:val="00D82B9B"/>
    <w:rsid w:val="00DB459D"/>
    <w:rsid w:val="00DC6791"/>
    <w:rsid w:val="00DF03D7"/>
    <w:rsid w:val="00DF334A"/>
    <w:rsid w:val="00E0067B"/>
    <w:rsid w:val="00E44C3D"/>
    <w:rsid w:val="00E625D3"/>
    <w:rsid w:val="00E6788D"/>
    <w:rsid w:val="00E80659"/>
    <w:rsid w:val="00E83391"/>
    <w:rsid w:val="00E92BAA"/>
    <w:rsid w:val="00E95CC8"/>
    <w:rsid w:val="00EB6407"/>
    <w:rsid w:val="00EC5A08"/>
    <w:rsid w:val="00EF3C30"/>
    <w:rsid w:val="00F023DF"/>
    <w:rsid w:val="00F22D6A"/>
    <w:rsid w:val="00F3314C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CCC1-D686-4A59-A0D9-0DE0A4A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70</cp:revision>
  <cp:lastPrinted>2020-10-21T10:26:00Z</cp:lastPrinted>
  <dcterms:created xsi:type="dcterms:W3CDTF">2016-05-23T07:11:00Z</dcterms:created>
  <dcterms:modified xsi:type="dcterms:W3CDTF">2021-01-18T13:01:00Z</dcterms:modified>
</cp:coreProperties>
</file>