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2D" w:rsidRDefault="000A7861" w:rsidP="000A7861">
      <w:pPr>
        <w:suppressAutoHyphens/>
        <w:jc w:val="right"/>
      </w:pPr>
      <w:r>
        <w:t xml:space="preserve">……………………………………… </w:t>
      </w:r>
      <w:r w:rsidR="0008662D" w:rsidRPr="008A1274">
        <w:t>r.</w:t>
      </w:r>
    </w:p>
    <w:p w:rsidR="000A7861" w:rsidRPr="000A7861" w:rsidRDefault="000A7861" w:rsidP="000A7861">
      <w:pPr>
        <w:suppressAutoHyphens/>
        <w:ind w:left="4248" w:firstLine="708"/>
        <w:jc w:val="center"/>
        <w:rPr>
          <w:sz w:val="18"/>
          <w:szCs w:val="18"/>
        </w:rPr>
      </w:pPr>
      <w:r w:rsidRPr="000A7861">
        <w:rPr>
          <w:sz w:val="18"/>
          <w:szCs w:val="18"/>
        </w:rPr>
        <w:t>(data, miejscowość)</w:t>
      </w:r>
    </w:p>
    <w:p w:rsidR="000A7861" w:rsidRDefault="000A7861" w:rsidP="000A7861">
      <w:pPr>
        <w:suppressAutoHyphens/>
        <w:ind w:left="4248" w:firstLine="708"/>
        <w:jc w:val="center"/>
      </w:pPr>
    </w:p>
    <w:p w:rsidR="000A7861" w:rsidRDefault="000A7861" w:rsidP="000A7861">
      <w:pPr>
        <w:suppressAutoHyphens/>
        <w:jc w:val="both"/>
      </w:pPr>
      <w:r>
        <w:t>………………………………………….</w:t>
      </w:r>
    </w:p>
    <w:p w:rsidR="000A7861" w:rsidRPr="000A7861" w:rsidRDefault="000A7861" w:rsidP="000A7861">
      <w:pPr>
        <w:suppressAutoHyphens/>
        <w:ind w:left="708" w:firstLine="708"/>
        <w:jc w:val="both"/>
        <w:rPr>
          <w:sz w:val="18"/>
          <w:szCs w:val="18"/>
        </w:rPr>
      </w:pPr>
      <w:r w:rsidRPr="000A7861">
        <w:rPr>
          <w:sz w:val="18"/>
          <w:szCs w:val="18"/>
        </w:rPr>
        <w:t xml:space="preserve"> (Wnioskodawca)</w:t>
      </w:r>
    </w:p>
    <w:p w:rsidR="000A7861" w:rsidRDefault="000A7861" w:rsidP="000A7861">
      <w:pPr>
        <w:suppressAutoHyphens/>
        <w:jc w:val="both"/>
      </w:pPr>
      <w:r>
        <w:t>………………………………………….</w:t>
      </w:r>
    </w:p>
    <w:p w:rsidR="000A7861" w:rsidRPr="000A7861" w:rsidRDefault="000A7861" w:rsidP="000A7861">
      <w:pPr>
        <w:suppressAutoHyphens/>
        <w:ind w:left="708" w:firstLine="708"/>
        <w:jc w:val="both"/>
        <w:rPr>
          <w:sz w:val="18"/>
          <w:szCs w:val="18"/>
        </w:rPr>
      </w:pPr>
      <w:r w:rsidRPr="000A7861">
        <w:rPr>
          <w:sz w:val="18"/>
          <w:szCs w:val="18"/>
        </w:rPr>
        <w:t>(adres zamieszkania)</w:t>
      </w:r>
    </w:p>
    <w:p w:rsidR="000A7861" w:rsidRDefault="000A7861" w:rsidP="000A7861">
      <w:pPr>
        <w:suppressAutoHyphens/>
        <w:jc w:val="both"/>
      </w:pPr>
      <w:r>
        <w:t>………………………………………….</w:t>
      </w:r>
    </w:p>
    <w:p w:rsidR="000A7861" w:rsidRDefault="000A7861" w:rsidP="000A7861">
      <w:pPr>
        <w:suppressAutoHyphens/>
        <w:jc w:val="both"/>
      </w:pPr>
    </w:p>
    <w:p w:rsidR="000A7861" w:rsidRDefault="000A7861" w:rsidP="000A7861">
      <w:pPr>
        <w:suppressAutoHyphens/>
        <w:jc w:val="both"/>
      </w:pPr>
      <w:r>
        <w:t>………………………………………….</w:t>
      </w:r>
    </w:p>
    <w:p w:rsidR="000A7861" w:rsidRPr="000A7861" w:rsidRDefault="000A7861" w:rsidP="000A7861">
      <w:pPr>
        <w:suppressAutoHyphens/>
        <w:ind w:left="708" w:firstLine="708"/>
        <w:jc w:val="both"/>
        <w:rPr>
          <w:sz w:val="18"/>
          <w:szCs w:val="18"/>
        </w:rPr>
      </w:pPr>
      <w:r w:rsidRPr="000A7861">
        <w:rPr>
          <w:sz w:val="18"/>
          <w:szCs w:val="18"/>
        </w:rPr>
        <w:t>(tel. kontaktowy)</w:t>
      </w:r>
    </w:p>
    <w:p w:rsidR="000A7861" w:rsidRDefault="000A7861" w:rsidP="0008662D">
      <w:pPr>
        <w:suppressAutoHyphens/>
        <w:ind w:firstLine="5642"/>
        <w:jc w:val="both"/>
      </w:pPr>
    </w:p>
    <w:p w:rsidR="000A7861" w:rsidRPr="00425C10" w:rsidRDefault="000A7861" w:rsidP="0008662D">
      <w:pPr>
        <w:suppressAutoHyphens/>
        <w:ind w:firstLine="5642"/>
        <w:jc w:val="both"/>
        <w:rPr>
          <w:b/>
        </w:rPr>
      </w:pPr>
      <w:r w:rsidRPr="00425C10">
        <w:rPr>
          <w:b/>
        </w:rPr>
        <w:t>BURMISTRZ LIDZBARKA</w:t>
      </w:r>
    </w:p>
    <w:p w:rsidR="000A7861" w:rsidRPr="00425C10" w:rsidRDefault="000A7861" w:rsidP="0008662D">
      <w:pPr>
        <w:suppressAutoHyphens/>
        <w:ind w:firstLine="5642"/>
        <w:jc w:val="both"/>
        <w:rPr>
          <w:b/>
        </w:rPr>
      </w:pPr>
      <w:r w:rsidRPr="00425C10">
        <w:rPr>
          <w:b/>
        </w:rPr>
        <w:t>Wydział Inwestycji, Budownictwa</w:t>
      </w:r>
    </w:p>
    <w:p w:rsidR="000A7861" w:rsidRPr="00425C10" w:rsidRDefault="000A7861" w:rsidP="0008662D">
      <w:pPr>
        <w:suppressAutoHyphens/>
        <w:ind w:firstLine="5642"/>
        <w:jc w:val="both"/>
        <w:rPr>
          <w:b/>
        </w:rPr>
      </w:pPr>
      <w:r w:rsidRPr="00425C10">
        <w:rPr>
          <w:b/>
        </w:rPr>
        <w:t>i Gospodarki Komunalnej</w:t>
      </w:r>
    </w:p>
    <w:p w:rsidR="000A7861" w:rsidRPr="00425C10" w:rsidRDefault="000A7861" w:rsidP="0008662D">
      <w:pPr>
        <w:suppressAutoHyphens/>
        <w:ind w:firstLine="5642"/>
        <w:jc w:val="both"/>
        <w:rPr>
          <w:b/>
        </w:rPr>
      </w:pPr>
      <w:r w:rsidRPr="00425C10">
        <w:rPr>
          <w:b/>
        </w:rPr>
        <w:t>ul. Sądowa 21</w:t>
      </w:r>
    </w:p>
    <w:p w:rsidR="000A7861" w:rsidRPr="00425C10" w:rsidRDefault="000A7861" w:rsidP="0008662D">
      <w:pPr>
        <w:suppressAutoHyphens/>
        <w:ind w:firstLine="5642"/>
        <w:jc w:val="both"/>
        <w:rPr>
          <w:b/>
        </w:rPr>
      </w:pPr>
      <w:r w:rsidRPr="00425C10">
        <w:rPr>
          <w:b/>
        </w:rPr>
        <w:t>13-230 Lidzbark</w:t>
      </w:r>
    </w:p>
    <w:p w:rsidR="000A7861" w:rsidRDefault="000A7861" w:rsidP="0008662D">
      <w:pPr>
        <w:suppressAutoHyphens/>
        <w:ind w:firstLine="5642"/>
        <w:jc w:val="both"/>
      </w:pPr>
    </w:p>
    <w:p w:rsidR="0008662D" w:rsidRPr="00222417" w:rsidRDefault="0008662D" w:rsidP="005F4999">
      <w:pPr>
        <w:suppressAutoHyphens/>
        <w:spacing w:before="240"/>
        <w:ind w:firstLine="425"/>
        <w:jc w:val="center"/>
        <w:rPr>
          <w:b/>
          <w:bCs/>
        </w:rPr>
      </w:pPr>
      <w:r w:rsidRPr="00222417">
        <w:rPr>
          <w:b/>
          <w:bCs/>
        </w:rPr>
        <w:t>WNIOSEK</w:t>
      </w:r>
    </w:p>
    <w:p w:rsidR="0008662D" w:rsidRPr="00222417" w:rsidRDefault="0008662D" w:rsidP="002C1C53">
      <w:pPr>
        <w:suppressAutoHyphens/>
        <w:spacing w:after="360"/>
        <w:ind w:firstLine="425"/>
        <w:jc w:val="center"/>
        <w:rPr>
          <w:b/>
          <w:bCs/>
        </w:rPr>
      </w:pPr>
      <w:r w:rsidRPr="00222417">
        <w:rPr>
          <w:b/>
          <w:bCs/>
        </w:rPr>
        <w:t>o</w:t>
      </w:r>
      <w:r w:rsidR="00302E13">
        <w:rPr>
          <w:b/>
          <w:bCs/>
        </w:rPr>
        <w:t xml:space="preserve"> ustalenie lokalizacji inwestycj</w:t>
      </w:r>
      <w:bookmarkStart w:id="0" w:name="_GoBack"/>
      <w:bookmarkEnd w:id="0"/>
      <w:r w:rsidR="00302E13">
        <w:rPr>
          <w:b/>
          <w:bCs/>
        </w:rPr>
        <w:t>i celu publicznego</w:t>
      </w:r>
    </w:p>
    <w:p w:rsidR="000A7861" w:rsidRDefault="0008662D" w:rsidP="0008662D">
      <w:pPr>
        <w:suppressAutoHyphens/>
        <w:ind w:firstLine="425"/>
        <w:jc w:val="both"/>
      </w:pPr>
      <w:r w:rsidRPr="008A1274">
        <w:t xml:space="preserve">Na podstawie art. </w:t>
      </w:r>
      <w:r w:rsidR="00302E13">
        <w:t xml:space="preserve">50, art. </w:t>
      </w:r>
      <w:r w:rsidR="0003540B">
        <w:t>52</w:t>
      </w:r>
      <w:r w:rsidR="00302E13">
        <w:t xml:space="preserve"> </w:t>
      </w:r>
      <w:r w:rsidRPr="008A1274">
        <w:t>ustawy z 27 marca 2003 r. o planowaniu i zagospodarowani</w:t>
      </w:r>
      <w:r w:rsidR="000A7861">
        <w:t>u przestrzenn</w:t>
      </w:r>
      <w:r w:rsidR="00A35488">
        <w:t>y</w:t>
      </w:r>
      <w:r w:rsidR="00A81287">
        <w:t>m (tj. Dz.U.2018.1945</w:t>
      </w:r>
      <w:r w:rsidR="000A7861">
        <w:t xml:space="preserve"> z późn. zm.)</w:t>
      </w:r>
      <w:r w:rsidRPr="008A1274">
        <w:t xml:space="preserve"> wnoszę o </w:t>
      </w:r>
      <w:r w:rsidR="00302E13">
        <w:t>ustalenie lokalizacji inwestycji celu publicznego o znaczeniu powiatowym i gminnym, dla inwestycji polegającej na:</w:t>
      </w:r>
    </w:p>
    <w:p w:rsidR="000A7861" w:rsidRDefault="000A7861" w:rsidP="0008662D">
      <w:pPr>
        <w:suppressAutoHyphens/>
        <w:ind w:firstLine="425"/>
        <w:jc w:val="both"/>
      </w:pPr>
    </w:p>
    <w:p w:rsidR="000A7861" w:rsidRDefault="000A7861" w:rsidP="000A7861">
      <w:pPr>
        <w:suppressAutoHyphens/>
        <w:jc w:val="both"/>
      </w:pPr>
      <w:r>
        <w:t>…………………………………………………………………………………………………………</w:t>
      </w:r>
    </w:p>
    <w:p w:rsidR="000A7861" w:rsidRDefault="001F60B6" w:rsidP="001F60B6">
      <w:pPr>
        <w:suppressAutoHyphens/>
        <w:ind w:left="3540"/>
        <w:jc w:val="both"/>
        <w:rPr>
          <w:b/>
        </w:rPr>
      </w:pPr>
      <w:r w:rsidRPr="001F60B6">
        <w:rPr>
          <w:sz w:val="16"/>
          <w:szCs w:val="16"/>
        </w:rPr>
        <w:t>(rodzaj zamierzenia inwestycyjnego)</w:t>
      </w:r>
      <w:r w:rsidR="00A35488">
        <w:rPr>
          <w:sz w:val="16"/>
          <w:szCs w:val="16"/>
        </w:rPr>
        <w:t xml:space="preserve"> </w:t>
      </w:r>
    </w:p>
    <w:p w:rsidR="0003540B" w:rsidRPr="001F60B6" w:rsidRDefault="0003540B" w:rsidP="001F60B6">
      <w:pPr>
        <w:suppressAutoHyphens/>
        <w:ind w:left="3540"/>
        <w:jc w:val="both"/>
        <w:rPr>
          <w:sz w:val="16"/>
          <w:szCs w:val="16"/>
        </w:rPr>
      </w:pPr>
    </w:p>
    <w:p w:rsidR="000A7861" w:rsidRDefault="000A7861" w:rsidP="000A7861">
      <w:pPr>
        <w:suppressAutoHyphens/>
        <w:jc w:val="both"/>
      </w:pPr>
      <w:r>
        <w:t>…………………………………………………………………………………………………………</w:t>
      </w:r>
    </w:p>
    <w:p w:rsidR="000A7861" w:rsidRDefault="000A7861" w:rsidP="000A7861">
      <w:pPr>
        <w:suppressAutoHyphens/>
        <w:jc w:val="both"/>
      </w:pPr>
    </w:p>
    <w:p w:rsidR="000A7861" w:rsidRDefault="000A7861" w:rsidP="000A7861">
      <w:pPr>
        <w:suppressAutoHyphens/>
        <w:jc w:val="both"/>
      </w:pPr>
      <w:r>
        <w:t>…………………………………………………………………………………………………………</w:t>
      </w:r>
    </w:p>
    <w:p w:rsidR="0008662D" w:rsidRPr="008A1274" w:rsidRDefault="0008662D" w:rsidP="000A7861">
      <w:pPr>
        <w:suppressAutoHyphens/>
        <w:jc w:val="both"/>
      </w:pPr>
    </w:p>
    <w:p w:rsidR="0008662D" w:rsidRPr="008A1274" w:rsidRDefault="0008662D" w:rsidP="001F60B6">
      <w:pPr>
        <w:suppressAutoHyphens/>
        <w:spacing w:line="360" w:lineRule="auto"/>
        <w:ind w:left="420" w:hanging="462"/>
        <w:jc w:val="both"/>
      </w:pPr>
      <w:r w:rsidRPr="008A1274">
        <w:t>1)</w:t>
      </w:r>
      <w:r w:rsidRPr="008A1274">
        <w:tab/>
        <w:t>Oznaczenie terenu i jego granic:</w:t>
      </w:r>
    </w:p>
    <w:p w:rsidR="0008662D" w:rsidRPr="008A1274" w:rsidRDefault="0008662D" w:rsidP="001F60B6">
      <w:pPr>
        <w:suppressAutoHyphens/>
        <w:spacing w:line="360" w:lineRule="auto"/>
        <w:ind w:left="426" w:hanging="429"/>
        <w:jc w:val="both"/>
      </w:pPr>
      <w:r w:rsidRPr="008A1274">
        <w:t>a)</w:t>
      </w:r>
      <w:r w:rsidRPr="008A1274">
        <w:tab/>
        <w:t>poł</w:t>
      </w:r>
      <w:r w:rsidR="00DD3B96">
        <w:t>ożenie działki: ………………………………………………………………………………..</w:t>
      </w:r>
    </w:p>
    <w:p w:rsidR="0008662D" w:rsidRDefault="00DD3B96" w:rsidP="001F60B6">
      <w:pPr>
        <w:suppressAutoHyphens/>
        <w:spacing w:line="360" w:lineRule="auto"/>
        <w:ind w:left="426" w:hanging="429"/>
        <w:jc w:val="both"/>
      </w:pPr>
      <w:r>
        <w:t>b)</w:t>
      </w:r>
      <w:r>
        <w:tab/>
        <w:t>oznaczenie geodezyjne: …………………………………………………………………………..</w:t>
      </w:r>
    </w:p>
    <w:p w:rsidR="0094045C" w:rsidRDefault="0094045C" w:rsidP="001F60B6">
      <w:pPr>
        <w:suppressAutoHyphens/>
        <w:spacing w:line="360" w:lineRule="auto"/>
        <w:ind w:left="426" w:hanging="429"/>
        <w:jc w:val="both"/>
      </w:pPr>
      <w:r>
        <w:t xml:space="preserve">c) </w:t>
      </w:r>
      <w:r>
        <w:tab/>
        <w:t>właściciele: ……………………………………………………………………………………….</w:t>
      </w:r>
    </w:p>
    <w:p w:rsidR="0094045C" w:rsidRPr="008A1274" w:rsidRDefault="0094045C" w:rsidP="001F60B6">
      <w:pPr>
        <w:suppressAutoHyphens/>
        <w:spacing w:line="360" w:lineRule="auto"/>
        <w:ind w:left="426" w:hanging="429"/>
        <w:jc w:val="both"/>
      </w:pPr>
      <w:r>
        <w:tab/>
        <w:t>…………………………………………………………………………………………………….</w:t>
      </w:r>
    </w:p>
    <w:p w:rsidR="0008662D" w:rsidRPr="008A1274" w:rsidRDefault="0008662D" w:rsidP="001F60B6">
      <w:pPr>
        <w:suppressAutoHyphens/>
        <w:spacing w:line="360" w:lineRule="auto"/>
        <w:ind w:left="426" w:hanging="429"/>
        <w:jc w:val="both"/>
      </w:pPr>
      <w:r w:rsidRPr="008A1274">
        <w:t>c</w:t>
      </w:r>
      <w:r w:rsidR="00DD3B96">
        <w:t>)</w:t>
      </w:r>
      <w:r w:rsidR="00DD3B96">
        <w:tab/>
        <w:t>rodzaj zabudowy: ……………………………………………………………………………</w:t>
      </w:r>
      <w:r w:rsidR="0094045C">
        <w:t>.</w:t>
      </w:r>
      <w:r w:rsidR="00DD3B96">
        <w:t>…..</w:t>
      </w:r>
    </w:p>
    <w:p w:rsidR="0008662D" w:rsidRDefault="0008662D" w:rsidP="001F60B6">
      <w:pPr>
        <w:suppressAutoHyphens/>
        <w:spacing w:line="360" w:lineRule="auto"/>
        <w:ind w:left="426" w:hanging="429"/>
        <w:jc w:val="both"/>
      </w:pPr>
      <w:r w:rsidRPr="008A1274">
        <w:t>d)</w:t>
      </w:r>
      <w:r w:rsidRPr="008A1274">
        <w:tab/>
        <w:t>do</w:t>
      </w:r>
      <w:r w:rsidR="00DD3B96">
        <w:t>jazd z drogi publicznej</w:t>
      </w:r>
      <w:r w:rsidR="00D9405A">
        <w:t xml:space="preserve"> : ……………………………………………………</w:t>
      </w:r>
      <w:r w:rsidR="00DD3B96">
        <w:t>…………….</w:t>
      </w:r>
      <w:r w:rsidR="0094045C">
        <w:t>.</w:t>
      </w:r>
    </w:p>
    <w:p w:rsidR="0094045C" w:rsidRDefault="0094045C" w:rsidP="001F60B6">
      <w:pPr>
        <w:suppressAutoHyphens/>
        <w:spacing w:line="360" w:lineRule="auto"/>
        <w:ind w:left="426" w:hanging="429"/>
        <w:jc w:val="both"/>
      </w:pPr>
    </w:p>
    <w:p w:rsidR="0094045C" w:rsidRPr="00222417" w:rsidRDefault="0094045C" w:rsidP="00D267AA">
      <w:pPr>
        <w:suppressAutoHyphens/>
        <w:spacing w:line="360" w:lineRule="auto"/>
        <w:jc w:val="both"/>
        <w:rPr>
          <w:b/>
          <w:bCs/>
        </w:rPr>
      </w:pPr>
      <w:r>
        <w:t>Granice terenu objętego wnioskiem przedstawiono na kopii mapy w skali ………………….., przyjętej do państwowego zasobu geodezyjnego i kartograficznego, obejmującej teren, którego dotyczy wniosek i obszar, na który ta inwestycja będzie oddziaływać.</w:t>
      </w:r>
    </w:p>
    <w:p w:rsidR="0008662D" w:rsidRPr="008A1274" w:rsidRDefault="0094045C" w:rsidP="001F60B6">
      <w:pPr>
        <w:suppressAutoHyphens/>
        <w:spacing w:line="360" w:lineRule="auto"/>
        <w:ind w:left="420" w:hanging="462"/>
        <w:jc w:val="both"/>
      </w:pPr>
      <w:r>
        <w:t>2)</w:t>
      </w:r>
      <w:r>
        <w:tab/>
        <w:t>Charakterystyka inwestycji:</w:t>
      </w:r>
    </w:p>
    <w:p w:rsidR="0094045C" w:rsidRPr="00DD3B96" w:rsidRDefault="00DD3B96" w:rsidP="0094045C">
      <w:pPr>
        <w:tabs>
          <w:tab w:val="left" w:pos="426"/>
        </w:tabs>
        <w:suppressAutoHyphens/>
        <w:jc w:val="both"/>
        <w:rPr>
          <w:sz w:val="16"/>
          <w:szCs w:val="16"/>
        </w:rPr>
      </w:pPr>
      <w:r>
        <w:t>a)</w:t>
      </w:r>
      <w:r>
        <w:tab/>
      </w:r>
      <w:r w:rsidR="0094045C">
        <w:rPr>
          <w:sz w:val="16"/>
          <w:szCs w:val="16"/>
        </w:rPr>
        <w:t>[określenie planowanego sposobu zagospodarowania terenu oraz charakterystyki zabudowy i zagospodarowania terenu, w tym przeznaczenia i gabarytów projektowanych obiektów budowlanych, przedstawione w formie opisowej i graficznej</w:t>
      </w:r>
      <w:r w:rsidR="0094045C" w:rsidRPr="00DD3B96">
        <w:rPr>
          <w:sz w:val="16"/>
          <w:szCs w:val="16"/>
        </w:rPr>
        <w:t>];</w:t>
      </w:r>
    </w:p>
    <w:p w:rsidR="0094045C" w:rsidRDefault="0094045C" w:rsidP="00DD3B96">
      <w:pPr>
        <w:suppressAutoHyphens/>
        <w:ind w:left="426" w:hanging="429"/>
        <w:jc w:val="both"/>
      </w:pPr>
    </w:p>
    <w:p w:rsidR="00DD3B96" w:rsidRDefault="00DD3B96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………………………………………………………………………….……</w:t>
      </w:r>
      <w:r w:rsidR="0094045C">
        <w:t>…...</w:t>
      </w:r>
      <w:r>
        <w:t>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lastRenderedPageBreak/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267AA" w:rsidRDefault="00D267AA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Pr="00DD3B96" w:rsidRDefault="00DD3B96" w:rsidP="0094045C">
      <w:pPr>
        <w:suppressAutoHyphens/>
        <w:jc w:val="both"/>
        <w:rPr>
          <w:sz w:val="16"/>
          <w:szCs w:val="16"/>
        </w:rPr>
      </w:pPr>
      <w:r>
        <w:t>b)</w:t>
      </w:r>
      <w:r>
        <w:tab/>
      </w:r>
      <w:r w:rsidR="0094045C" w:rsidRPr="00DD3B96">
        <w:rPr>
          <w:sz w:val="16"/>
          <w:szCs w:val="16"/>
        </w:rPr>
        <w:t>[</w:t>
      </w:r>
      <w:r w:rsidR="0094045C">
        <w:rPr>
          <w:sz w:val="16"/>
          <w:szCs w:val="16"/>
        </w:rPr>
        <w:t>określenie zapotrzebowania na wodę, energię oraz sposobu odprowadzania lub oczyszczania ścieków, a także innych potrzeb w zakresie infrastruktury technicznej, a w razie potrzeby również sposobu unieszkodliwiania odpadów</w:t>
      </w:r>
      <w:r w:rsidR="0094045C" w:rsidRPr="00DD3B96">
        <w:rPr>
          <w:sz w:val="16"/>
          <w:szCs w:val="16"/>
        </w:rPr>
        <w:t>];</w:t>
      </w:r>
    </w:p>
    <w:p w:rsidR="0094045C" w:rsidRDefault="0094045C" w:rsidP="0094045C">
      <w:pPr>
        <w:suppressAutoHyphens/>
        <w:ind w:left="426" w:hanging="429"/>
        <w:jc w:val="both"/>
      </w:pPr>
    </w:p>
    <w:p w:rsidR="00DD3B96" w:rsidRDefault="00DD3B96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………………………………………………………………...…………………………………</w:t>
      </w:r>
      <w:r w:rsidR="0094045C">
        <w:t>…...</w:t>
      </w:r>
      <w:r>
        <w:t>..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94045C" w:rsidRDefault="0094045C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267AA" w:rsidRDefault="00D267AA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267AA" w:rsidRDefault="00D267AA" w:rsidP="00DD3B96">
      <w:pPr>
        <w:suppressAutoHyphens/>
        <w:ind w:left="426" w:hanging="429"/>
        <w:jc w:val="both"/>
      </w:pPr>
    </w:p>
    <w:p w:rsidR="00D6261B" w:rsidRPr="00DD3B96" w:rsidRDefault="00DD3B96" w:rsidP="00D6261B">
      <w:pPr>
        <w:suppressAutoHyphens/>
        <w:jc w:val="both"/>
        <w:rPr>
          <w:sz w:val="16"/>
          <w:szCs w:val="16"/>
        </w:rPr>
      </w:pPr>
      <w:r>
        <w:t>c)</w:t>
      </w:r>
      <w:r>
        <w:tab/>
      </w:r>
      <w:r w:rsidR="00D6261B">
        <w:rPr>
          <w:sz w:val="16"/>
          <w:szCs w:val="16"/>
        </w:rPr>
        <w:t>[określenie charakterystycznych parametrów technicznych inwestycji oraz, w razie braku obowiązku przeprowadzenia postepowania w sprawie oceny oddziaływania na środowisko, danych charakteryzujących jej wpływ na środowisko</w:t>
      </w:r>
      <w:r w:rsidR="00D6261B" w:rsidRPr="00DD3B96">
        <w:rPr>
          <w:sz w:val="16"/>
          <w:szCs w:val="16"/>
        </w:rPr>
        <w:t>];</w:t>
      </w:r>
    </w:p>
    <w:p w:rsidR="00D6261B" w:rsidRDefault="00D6261B" w:rsidP="00DD3B96">
      <w:pPr>
        <w:suppressAutoHyphens/>
        <w:ind w:left="426" w:hanging="429"/>
        <w:jc w:val="both"/>
      </w:pPr>
    </w:p>
    <w:p w:rsidR="00DD3B96" w:rsidRDefault="00DD3B96" w:rsidP="00D267AA">
      <w:pPr>
        <w:suppressAutoHyphens/>
        <w:spacing w:line="360" w:lineRule="auto"/>
        <w:ind w:left="426" w:hanging="429"/>
        <w:jc w:val="both"/>
      </w:pPr>
      <w:r>
        <w:t>…………………………..…………………………………………………………………</w:t>
      </w:r>
      <w:r w:rsidR="00D6261B">
        <w:t>……</w:t>
      </w:r>
      <w:r>
        <w:t>……..</w:t>
      </w:r>
    </w:p>
    <w:p w:rsidR="00D6261B" w:rsidRDefault="00D6261B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6261B" w:rsidRDefault="00D6261B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6261B" w:rsidRDefault="00D6261B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6261B" w:rsidRDefault="00D6261B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6261B" w:rsidRDefault="00D6261B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D267AA" w:rsidRDefault="00D267AA" w:rsidP="00D267AA">
      <w:pPr>
        <w:suppressAutoHyphens/>
        <w:spacing w:line="360" w:lineRule="auto"/>
        <w:ind w:left="426" w:hanging="429"/>
        <w:jc w:val="both"/>
      </w:pPr>
      <w:r>
        <w:t>…………………………………………………………………………………………………………</w:t>
      </w:r>
    </w:p>
    <w:p w:rsidR="00443775" w:rsidRDefault="00443775" w:rsidP="00161EF6">
      <w:pPr>
        <w:suppressAutoHyphens/>
        <w:ind w:hanging="14"/>
        <w:jc w:val="both"/>
      </w:pPr>
    </w:p>
    <w:p w:rsidR="00443775" w:rsidRDefault="00443775" w:rsidP="00161EF6">
      <w:pPr>
        <w:suppressAutoHyphens/>
        <w:ind w:hanging="14"/>
        <w:jc w:val="both"/>
      </w:pPr>
    </w:p>
    <w:p w:rsidR="00222417" w:rsidRPr="008A1274" w:rsidRDefault="00222417" w:rsidP="00443775">
      <w:pPr>
        <w:suppressAutoHyphens/>
        <w:ind w:left="4956" w:firstLine="708"/>
        <w:jc w:val="both"/>
      </w:pPr>
      <w:r>
        <w:t>...........................................................</w:t>
      </w:r>
    </w:p>
    <w:p w:rsidR="0008662D" w:rsidRPr="00222417" w:rsidRDefault="0008662D" w:rsidP="00443775">
      <w:pPr>
        <w:suppressAutoHyphens/>
        <w:spacing w:after="240"/>
        <w:ind w:left="4956" w:firstLine="708"/>
        <w:jc w:val="both"/>
        <w:rPr>
          <w:i/>
          <w:iCs/>
          <w:sz w:val="20"/>
          <w:szCs w:val="20"/>
        </w:rPr>
      </w:pPr>
      <w:r w:rsidRPr="00222417">
        <w:rPr>
          <w:i/>
          <w:iCs/>
          <w:sz w:val="20"/>
          <w:szCs w:val="20"/>
        </w:rPr>
        <w:t>(podpis inwestora lub osoby upoważnionej)</w:t>
      </w:r>
    </w:p>
    <w:p w:rsidR="00652CD7" w:rsidRDefault="00652CD7" w:rsidP="00222417">
      <w:pPr>
        <w:suppressAutoHyphens/>
        <w:ind w:firstLine="425"/>
        <w:jc w:val="both"/>
      </w:pPr>
    </w:p>
    <w:p w:rsidR="00222417" w:rsidRPr="00D267AA" w:rsidRDefault="00222417" w:rsidP="00222417">
      <w:pPr>
        <w:suppressAutoHyphens/>
        <w:ind w:firstLine="425"/>
        <w:jc w:val="both"/>
        <w:rPr>
          <w:sz w:val="20"/>
          <w:szCs w:val="20"/>
        </w:rPr>
      </w:pPr>
      <w:r w:rsidRPr="00D267AA">
        <w:rPr>
          <w:sz w:val="20"/>
          <w:szCs w:val="20"/>
        </w:rPr>
        <w:t>Załączniki:</w:t>
      </w:r>
    </w:p>
    <w:p w:rsidR="00222417" w:rsidRPr="00D267AA" w:rsidRDefault="00222417" w:rsidP="00C462A5">
      <w:pPr>
        <w:suppressAutoHyphens/>
        <w:ind w:left="840" w:hanging="415"/>
        <w:jc w:val="both"/>
        <w:rPr>
          <w:sz w:val="20"/>
          <w:szCs w:val="20"/>
        </w:rPr>
      </w:pPr>
      <w:r w:rsidRPr="00D267AA">
        <w:rPr>
          <w:sz w:val="20"/>
          <w:szCs w:val="20"/>
        </w:rPr>
        <w:t>1)</w:t>
      </w:r>
      <w:r w:rsidRPr="00D267AA">
        <w:rPr>
          <w:sz w:val="20"/>
          <w:szCs w:val="20"/>
        </w:rPr>
        <w:tab/>
        <w:t xml:space="preserve">dwie kopie mapy zasadniczej z państwowego zasobu geodezyjnego i kartograficznego, obejmującej teren, którego wniosek dotyczy, i obszar, na który ta inwestycja będzie oddziaływać, w skali 1:500 lub 1:1000, </w:t>
      </w:r>
      <w:r w:rsidR="00D267AA">
        <w:rPr>
          <w:sz w:val="20"/>
          <w:szCs w:val="20"/>
        </w:rPr>
        <w:br/>
      </w:r>
      <w:r w:rsidRPr="00D267AA">
        <w:rPr>
          <w:sz w:val="20"/>
          <w:szCs w:val="20"/>
        </w:rPr>
        <w:t xml:space="preserve">w stosunku do inwestycji liniowych 1:2000, </w:t>
      </w:r>
    </w:p>
    <w:p w:rsidR="00222417" w:rsidRPr="00D267AA" w:rsidRDefault="00222417" w:rsidP="00C462A5">
      <w:pPr>
        <w:suppressAutoHyphens/>
        <w:ind w:left="840" w:hanging="415"/>
        <w:jc w:val="both"/>
        <w:rPr>
          <w:sz w:val="20"/>
          <w:szCs w:val="20"/>
        </w:rPr>
      </w:pPr>
      <w:r w:rsidRPr="00D267AA">
        <w:rPr>
          <w:sz w:val="20"/>
          <w:szCs w:val="20"/>
        </w:rPr>
        <w:t>2)</w:t>
      </w:r>
      <w:r w:rsidRPr="00D267AA">
        <w:rPr>
          <w:sz w:val="20"/>
          <w:szCs w:val="20"/>
        </w:rPr>
        <w:tab/>
        <w:t>graficzne przedstawienie inwestycji - koncepcja architektoniczna oraz urbanistyczna,</w:t>
      </w:r>
    </w:p>
    <w:p w:rsidR="00222417" w:rsidRPr="00D267AA" w:rsidRDefault="00222417" w:rsidP="00C462A5">
      <w:pPr>
        <w:suppressAutoHyphens/>
        <w:ind w:left="840" w:hanging="415"/>
        <w:jc w:val="both"/>
        <w:rPr>
          <w:sz w:val="20"/>
          <w:szCs w:val="20"/>
        </w:rPr>
      </w:pPr>
      <w:r w:rsidRPr="00D267AA">
        <w:rPr>
          <w:sz w:val="20"/>
          <w:szCs w:val="20"/>
        </w:rPr>
        <w:t>3)</w:t>
      </w:r>
      <w:r w:rsidRPr="00D267AA">
        <w:rPr>
          <w:sz w:val="20"/>
          <w:szCs w:val="20"/>
        </w:rPr>
        <w:tab/>
        <w:t>opinia lub zaświadczenie właściwych zarządców sieci o możliwości wykonania uzbrojenia technicznego terenu, co zostanie zagwarantowane w drodze umowy z inwestorem,</w:t>
      </w:r>
    </w:p>
    <w:p w:rsidR="00222417" w:rsidRPr="00D267AA" w:rsidRDefault="00222417" w:rsidP="00C462A5">
      <w:pPr>
        <w:suppressAutoHyphens/>
        <w:ind w:left="840" w:hanging="415"/>
        <w:jc w:val="both"/>
        <w:rPr>
          <w:sz w:val="20"/>
          <w:szCs w:val="20"/>
        </w:rPr>
      </w:pPr>
      <w:r w:rsidRPr="00D267AA">
        <w:rPr>
          <w:sz w:val="20"/>
          <w:szCs w:val="20"/>
        </w:rPr>
        <w:t>4)</w:t>
      </w:r>
      <w:r w:rsidRPr="00D267AA">
        <w:rPr>
          <w:sz w:val="20"/>
          <w:szCs w:val="20"/>
        </w:rPr>
        <w:tab/>
        <w:t xml:space="preserve">decyzja o </w:t>
      </w:r>
      <w:r w:rsidR="00D6261B" w:rsidRPr="00D267AA">
        <w:rPr>
          <w:sz w:val="20"/>
          <w:szCs w:val="20"/>
        </w:rPr>
        <w:t>środowiskowych uwarunkowaniach,</w:t>
      </w:r>
    </w:p>
    <w:p w:rsidR="00222417" w:rsidRPr="00D267AA" w:rsidRDefault="00222417" w:rsidP="00C462A5">
      <w:pPr>
        <w:suppressAutoHyphens/>
        <w:ind w:left="840" w:hanging="415"/>
        <w:jc w:val="both"/>
        <w:rPr>
          <w:sz w:val="20"/>
          <w:szCs w:val="20"/>
        </w:rPr>
      </w:pPr>
      <w:r w:rsidRPr="00D267AA">
        <w:rPr>
          <w:sz w:val="20"/>
          <w:szCs w:val="20"/>
        </w:rPr>
        <w:t>5)</w:t>
      </w:r>
      <w:r w:rsidRPr="00D267AA">
        <w:rPr>
          <w:sz w:val="20"/>
          <w:szCs w:val="20"/>
        </w:rPr>
        <w:tab/>
        <w:t>pełnomocnictwo upoważniające wnioskodawcę do reprezentowania inwestora,</w:t>
      </w:r>
    </w:p>
    <w:p w:rsidR="00222417" w:rsidRPr="00D267AA" w:rsidRDefault="0003540B" w:rsidP="00C462A5">
      <w:pPr>
        <w:suppressAutoHyphens/>
        <w:ind w:left="840" w:hanging="415"/>
        <w:jc w:val="both"/>
        <w:rPr>
          <w:sz w:val="20"/>
          <w:szCs w:val="20"/>
        </w:rPr>
      </w:pPr>
      <w:r w:rsidRPr="00D267AA">
        <w:rPr>
          <w:sz w:val="20"/>
          <w:szCs w:val="20"/>
        </w:rPr>
        <w:t>6</w:t>
      </w:r>
      <w:r w:rsidR="00222417" w:rsidRPr="00D267AA">
        <w:rPr>
          <w:sz w:val="20"/>
          <w:szCs w:val="20"/>
        </w:rPr>
        <w:t>)</w:t>
      </w:r>
      <w:r w:rsidR="00222417" w:rsidRPr="00D267AA">
        <w:rPr>
          <w:sz w:val="20"/>
          <w:szCs w:val="20"/>
        </w:rPr>
        <w:tab/>
        <w:t xml:space="preserve">opłata skarbowa. </w:t>
      </w:r>
    </w:p>
    <w:p w:rsidR="000A7861" w:rsidRDefault="000A7861"/>
    <w:sectPr w:rsidR="000A7861" w:rsidSect="000A786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5E64"/>
    <w:multiLevelType w:val="hybridMultilevel"/>
    <w:tmpl w:val="C3960D8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2C46BF3"/>
    <w:multiLevelType w:val="hybridMultilevel"/>
    <w:tmpl w:val="BDAAA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11D42"/>
    <w:multiLevelType w:val="hybridMultilevel"/>
    <w:tmpl w:val="7D3CDD8E"/>
    <w:lvl w:ilvl="0" w:tplc="EFE83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E839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66741"/>
    <w:multiLevelType w:val="hybridMultilevel"/>
    <w:tmpl w:val="538CA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A689E">
      <w:numFmt w:val="bullet"/>
      <w:lvlText w:val="•"/>
      <w:lvlJc w:val="left"/>
      <w:pPr>
        <w:ind w:left="1560" w:hanging="48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3540B"/>
    <w:rsid w:val="0008662D"/>
    <w:rsid w:val="000A7861"/>
    <w:rsid w:val="000E3182"/>
    <w:rsid w:val="00100055"/>
    <w:rsid w:val="00161EF6"/>
    <w:rsid w:val="00191439"/>
    <w:rsid w:val="00196E70"/>
    <w:rsid w:val="001F60B6"/>
    <w:rsid w:val="00222417"/>
    <w:rsid w:val="00292378"/>
    <w:rsid w:val="002C1C53"/>
    <w:rsid w:val="002C2984"/>
    <w:rsid w:val="00302E13"/>
    <w:rsid w:val="00366002"/>
    <w:rsid w:val="003B15BF"/>
    <w:rsid w:val="003B571F"/>
    <w:rsid w:val="00425C10"/>
    <w:rsid w:val="00443775"/>
    <w:rsid w:val="004541C3"/>
    <w:rsid w:val="00480AD0"/>
    <w:rsid w:val="00491BA2"/>
    <w:rsid w:val="00557AED"/>
    <w:rsid w:val="005B0281"/>
    <w:rsid w:val="005F4999"/>
    <w:rsid w:val="006435E5"/>
    <w:rsid w:val="00652CD7"/>
    <w:rsid w:val="006A33B4"/>
    <w:rsid w:val="006F5EE7"/>
    <w:rsid w:val="0076359D"/>
    <w:rsid w:val="007E5A73"/>
    <w:rsid w:val="00822C37"/>
    <w:rsid w:val="00864EB7"/>
    <w:rsid w:val="008A1274"/>
    <w:rsid w:val="008C4333"/>
    <w:rsid w:val="0094045C"/>
    <w:rsid w:val="00A0093A"/>
    <w:rsid w:val="00A20E9E"/>
    <w:rsid w:val="00A35488"/>
    <w:rsid w:val="00A45D24"/>
    <w:rsid w:val="00A81287"/>
    <w:rsid w:val="00AC0204"/>
    <w:rsid w:val="00B634A1"/>
    <w:rsid w:val="00BB2105"/>
    <w:rsid w:val="00C24499"/>
    <w:rsid w:val="00C30209"/>
    <w:rsid w:val="00C462A5"/>
    <w:rsid w:val="00CC6912"/>
    <w:rsid w:val="00CE1002"/>
    <w:rsid w:val="00D267AA"/>
    <w:rsid w:val="00D6261B"/>
    <w:rsid w:val="00D9405A"/>
    <w:rsid w:val="00DA6587"/>
    <w:rsid w:val="00DD3B96"/>
    <w:rsid w:val="00E01CB4"/>
    <w:rsid w:val="00E432FE"/>
    <w:rsid w:val="00E646E4"/>
    <w:rsid w:val="00E818F1"/>
    <w:rsid w:val="00EB262C"/>
    <w:rsid w:val="00EB5ECA"/>
    <w:rsid w:val="00EC1880"/>
    <w:rsid w:val="00ED6453"/>
    <w:rsid w:val="00EF6147"/>
    <w:rsid w:val="00FC1D14"/>
    <w:rsid w:val="00FD6D2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0A786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A7861"/>
  </w:style>
  <w:style w:type="character" w:styleId="Pogrubienie">
    <w:name w:val="Strong"/>
    <w:uiPriority w:val="22"/>
    <w:qFormat/>
    <w:rsid w:val="00E818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ZNAKI:5402</dc:description>
  <cp:lastModifiedBy>PC</cp:lastModifiedBy>
  <cp:revision>7</cp:revision>
  <cp:lastPrinted>2016-09-23T08:17:00Z</cp:lastPrinted>
  <dcterms:created xsi:type="dcterms:W3CDTF">2016-09-23T10:10:00Z</dcterms:created>
  <dcterms:modified xsi:type="dcterms:W3CDTF">2020-02-12T08:07:00Z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5402</vt:lpwstr>
  </property>
  <property fmtid="{D5CDD505-2E9C-101B-9397-08002B2CF9AE}" pid="7" name="ZNAKI:">
    <vt:lpwstr>5402</vt:lpwstr>
  </property>
  <property fmtid="{D5CDD505-2E9C-101B-9397-08002B2CF9AE}" pid="8" name="wk_stat:zapis">
    <vt:lpwstr>2015-05-26 08:42:54</vt:lpwstr>
  </property>
</Properties>
</file>