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710733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435F9D">
        <w:rPr>
          <w:rFonts w:asciiTheme="minorHAnsi" w:hAnsiTheme="minorHAnsi"/>
          <w:b/>
          <w:color w:val="auto"/>
          <w:sz w:val="22"/>
          <w:szCs w:val="22"/>
        </w:rPr>
        <w:t>1</w:t>
      </w:r>
      <w:r w:rsidR="005F12B5">
        <w:rPr>
          <w:rFonts w:asciiTheme="minorHAnsi" w:hAnsiTheme="minorHAnsi"/>
          <w:b/>
          <w:color w:val="auto"/>
          <w:sz w:val="22"/>
          <w:szCs w:val="22"/>
        </w:rPr>
        <w:t>5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.2018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BD334E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5B46E8">
        <w:rPr>
          <w:rFonts w:asciiTheme="minorHAnsi" w:hAnsiTheme="minorHAnsi"/>
          <w:b/>
          <w:color w:val="auto"/>
          <w:sz w:val="22"/>
          <w:szCs w:val="22"/>
        </w:rPr>
        <w:t>8</w:t>
      </w:r>
      <w:bookmarkStart w:id="0" w:name="_GoBack"/>
      <w:bookmarkEnd w:id="0"/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0E07C9" w:rsidRDefault="00A91B9C" w:rsidP="00BD334E">
      <w:pPr>
        <w:jc w:val="center"/>
        <w:rPr>
          <w:rFonts w:cs="Times New Roman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0E07C9">
        <w:rPr>
          <w:rFonts w:cs="Times New Roman"/>
        </w:rPr>
        <w:t>na:</w:t>
      </w:r>
    </w:p>
    <w:p w:rsidR="000E07C9" w:rsidRPr="000E07C9" w:rsidRDefault="000E07C9" w:rsidP="000E07C9">
      <w:pPr>
        <w:numPr>
          <w:ilvl w:val="0"/>
          <w:numId w:val="1"/>
        </w:numPr>
        <w:spacing w:after="0" w:line="240" w:lineRule="auto"/>
        <w:ind w:left="142" w:right="-143" w:hanging="284"/>
        <w:jc w:val="center"/>
        <w:rPr>
          <w:rFonts w:eastAsia="Calibri" w:cstheme="minorHAnsi"/>
          <w:b/>
          <w:bCs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   </w:t>
      </w:r>
      <w:r w:rsidRPr="000E07C9">
        <w:rPr>
          <w:rFonts w:cstheme="minorHAnsi"/>
          <w:color w:val="000000"/>
        </w:rPr>
        <w:t>Część Nr 1</w:t>
      </w:r>
      <w:r w:rsidRPr="000E07C9">
        <w:rPr>
          <w:rFonts w:cstheme="minorHAnsi"/>
        </w:rPr>
        <w:t xml:space="preserve"> pn.</w:t>
      </w:r>
      <w:r w:rsidRPr="000E07C9">
        <w:rPr>
          <w:rFonts w:cstheme="minorHAnsi"/>
          <w:b/>
          <w:bCs/>
        </w:rPr>
        <w:t xml:space="preserve">  </w:t>
      </w:r>
      <w:r w:rsidRPr="000E07C9">
        <w:rPr>
          <w:rFonts w:cstheme="minorHAnsi"/>
        </w:rPr>
        <w:t>Budowa Otwartych Stref Aktywności - wariant rozszerzony – 2 obiekty</w:t>
      </w:r>
    </w:p>
    <w:p w:rsidR="000E07C9" w:rsidRPr="000E07C9" w:rsidRDefault="000E07C9" w:rsidP="000E07C9">
      <w:pPr>
        <w:spacing w:after="0"/>
        <w:jc w:val="center"/>
        <w:rPr>
          <w:rFonts w:cstheme="minorHAnsi"/>
          <w:b/>
          <w:w w:val="110"/>
          <w:shd w:val="clear" w:color="auto" w:fill="FEFFFF"/>
          <w:lang w:bidi="he-IL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   </w:t>
      </w:r>
      <w:r w:rsidRPr="000E07C9">
        <w:rPr>
          <w:rFonts w:cstheme="minorHAnsi"/>
          <w:color w:val="000000"/>
        </w:rPr>
        <w:t>Część Nr 2</w:t>
      </w:r>
      <w:r w:rsidRPr="000E07C9">
        <w:rPr>
          <w:rFonts w:cstheme="minorHAnsi"/>
        </w:rPr>
        <w:t xml:space="preserve"> pn.</w:t>
      </w:r>
      <w:r w:rsidRPr="000E07C9">
        <w:rPr>
          <w:rFonts w:cstheme="minorHAnsi"/>
          <w:b/>
          <w:bCs/>
        </w:rPr>
        <w:t xml:space="preserve">  </w:t>
      </w:r>
      <w:r w:rsidRPr="000E07C9">
        <w:rPr>
          <w:rFonts w:cstheme="minorHAnsi"/>
        </w:rPr>
        <w:t>Budowa Otwartych Stref Aktywności  - wariant podstawowy – 3 obiekty</w:t>
      </w:r>
    </w:p>
    <w:p w:rsidR="00A91B9C" w:rsidRPr="00BD334E" w:rsidRDefault="00A91B9C" w:rsidP="00BD334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23880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C23880">
        <w:rPr>
          <w:rFonts w:cs="Times New Roman"/>
          <w:b/>
          <w:bCs/>
          <w:color w:val="00000A"/>
        </w:rPr>
        <w:t xml:space="preserve">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0E07C9"/>
    <w:rsid w:val="001110C4"/>
    <w:rsid w:val="001258A7"/>
    <w:rsid w:val="00140C06"/>
    <w:rsid w:val="001778EB"/>
    <w:rsid w:val="00181083"/>
    <w:rsid w:val="001926A7"/>
    <w:rsid w:val="001A1F8E"/>
    <w:rsid w:val="001D7DB0"/>
    <w:rsid w:val="00227E7E"/>
    <w:rsid w:val="002323AF"/>
    <w:rsid w:val="00246670"/>
    <w:rsid w:val="0027337B"/>
    <w:rsid w:val="002A60E3"/>
    <w:rsid w:val="002D45B4"/>
    <w:rsid w:val="002F5E00"/>
    <w:rsid w:val="00373B43"/>
    <w:rsid w:val="003E0B2B"/>
    <w:rsid w:val="00435F9D"/>
    <w:rsid w:val="00447885"/>
    <w:rsid w:val="004C7BE4"/>
    <w:rsid w:val="00505EBD"/>
    <w:rsid w:val="00571D26"/>
    <w:rsid w:val="005B46E8"/>
    <w:rsid w:val="005F12B5"/>
    <w:rsid w:val="005F2AFE"/>
    <w:rsid w:val="006A33CF"/>
    <w:rsid w:val="00710733"/>
    <w:rsid w:val="00710F06"/>
    <w:rsid w:val="007454FD"/>
    <w:rsid w:val="0077024E"/>
    <w:rsid w:val="007711E7"/>
    <w:rsid w:val="007837D3"/>
    <w:rsid w:val="00792EF9"/>
    <w:rsid w:val="007B1870"/>
    <w:rsid w:val="00832A42"/>
    <w:rsid w:val="0085421F"/>
    <w:rsid w:val="008979B4"/>
    <w:rsid w:val="008A4A0A"/>
    <w:rsid w:val="008C1800"/>
    <w:rsid w:val="008C319A"/>
    <w:rsid w:val="00980D98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334E"/>
    <w:rsid w:val="00BD6274"/>
    <w:rsid w:val="00C23880"/>
    <w:rsid w:val="00C42E06"/>
    <w:rsid w:val="00C954ED"/>
    <w:rsid w:val="00D02347"/>
    <w:rsid w:val="00D343B1"/>
    <w:rsid w:val="00E15603"/>
    <w:rsid w:val="00E15B6B"/>
    <w:rsid w:val="00E365BA"/>
    <w:rsid w:val="00E41228"/>
    <w:rsid w:val="00F17847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F8A0"/>
  <w15:docId w15:val="{E5997451-E174-444E-A164-0A8B371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53</cp:revision>
  <cp:lastPrinted>2017-07-26T06:43:00Z</cp:lastPrinted>
  <dcterms:created xsi:type="dcterms:W3CDTF">2017-01-03T11:52:00Z</dcterms:created>
  <dcterms:modified xsi:type="dcterms:W3CDTF">2018-09-05T12:16:00Z</dcterms:modified>
</cp:coreProperties>
</file>