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D2" w:rsidRDefault="00CE49D2" w:rsidP="002A36FA">
      <w:pPr>
        <w:pStyle w:val="Bezodstpw"/>
        <w:jc w:val="center"/>
        <w:rPr>
          <w:b/>
        </w:rPr>
      </w:pP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WARUNKI</w:t>
      </w:r>
      <w:r w:rsidR="00EC7D63">
        <w:rPr>
          <w:b/>
        </w:rPr>
        <w:t xml:space="preserve"> </w:t>
      </w:r>
      <w:r>
        <w:rPr>
          <w:b/>
        </w:rPr>
        <w:t>PRZETARGU</w:t>
      </w:r>
    </w:p>
    <w:p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4557E4" w:rsidRDefault="004557E4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 w:rsidR="00EC7D63">
        <w:rPr>
          <w:rFonts w:ascii="Arial" w:hAnsi="Arial" w:cs="Arial"/>
          <w:sz w:val="20"/>
          <w:szCs w:val="20"/>
        </w:rPr>
        <w:t xml:space="preserve"> na podstawie</w:t>
      </w:r>
      <w:r>
        <w:rPr>
          <w:rFonts w:ascii="Arial" w:hAnsi="Arial" w:cs="Arial"/>
          <w:sz w:val="20"/>
          <w:szCs w:val="20"/>
        </w:rPr>
        <w:t xml:space="preserve">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EC7D6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D379EC">
        <w:rPr>
          <w:rFonts w:ascii="Arial" w:hAnsi="Arial" w:cs="Arial"/>
          <w:sz w:val="20"/>
          <w:szCs w:val="20"/>
        </w:rPr>
        <w:t>2020.1990</w:t>
      </w:r>
      <w:r>
        <w:rPr>
          <w:rFonts w:ascii="Arial" w:hAnsi="Arial" w:cs="Arial"/>
          <w:sz w:val="20"/>
          <w:szCs w:val="20"/>
        </w:rPr>
        <w:t xml:space="preserve"> ze zm</w:t>
      </w:r>
      <w:r w:rsidR="00EE2F55">
        <w:rPr>
          <w:rFonts w:ascii="Arial" w:hAnsi="Arial" w:cs="Arial"/>
          <w:sz w:val="20"/>
          <w:szCs w:val="20"/>
        </w:rPr>
        <w:t>ianami</w:t>
      </w:r>
      <w:r w:rsidR="00D379EC">
        <w:rPr>
          <w:rFonts w:ascii="Arial" w:hAnsi="Arial" w:cs="Arial"/>
          <w:sz w:val="20"/>
          <w:szCs w:val="20"/>
        </w:rPr>
        <w:t>) oraz przepisów</w:t>
      </w:r>
      <w:r>
        <w:rPr>
          <w:rFonts w:ascii="Arial" w:hAnsi="Arial" w:cs="Arial"/>
          <w:sz w:val="20"/>
          <w:szCs w:val="20"/>
        </w:rPr>
        <w:t xml:space="preserve"> 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</w:t>
      </w:r>
      <w:r w:rsidR="00D379EC">
        <w:rPr>
          <w:rFonts w:ascii="Arial" w:hAnsi="Arial" w:cs="Arial"/>
          <w:sz w:val="20"/>
          <w:szCs w:val="20"/>
        </w:rPr>
        <w:t xml:space="preserve"> ze zmianami</w:t>
      </w:r>
      <w:r>
        <w:rPr>
          <w:rFonts w:ascii="Arial" w:hAnsi="Arial" w:cs="Arial"/>
          <w:sz w:val="20"/>
          <w:szCs w:val="20"/>
        </w:rPr>
        <w:t>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Pr="00577617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2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5C5C6F">
        <w:rPr>
          <w:rFonts w:ascii="Arial" w:hAnsi="Arial" w:cs="Arial"/>
          <w:sz w:val="20"/>
          <w:szCs w:val="20"/>
        </w:rPr>
        <w:t xml:space="preserve"> we wsi </w:t>
      </w:r>
      <w:r w:rsidR="009E5720">
        <w:rPr>
          <w:rFonts w:ascii="Arial" w:hAnsi="Arial" w:cs="Arial"/>
          <w:sz w:val="20"/>
          <w:szCs w:val="20"/>
        </w:rPr>
        <w:t>Nowe Dłutowo</w:t>
      </w:r>
      <w:r>
        <w:rPr>
          <w:rFonts w:ascii="Arial" w:hAnsi="Arial" w:cs="Arial"/>
          <w:sz w:val="20"/>
          <w:szCs w:val="20"/>
        </w:rPr>
        <w:t>, gmina  Lidzbark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dostępem do drogi</w:t>
      </w:r>
      <w:r w:rsidR="007F52A8">
        <w:rPr>
          <w:rFonts w:ascii="Arial" w:hAnsi="Arial" w:cs="Arial"/>
          <w:sz w:val="20"/>
          <w:szCs w:val="20"/>
        </w:rPr>
        <w:t xml:space="preserve"> </w:t>
      </w:r>
      <w:r w:rsidR="009E5720">
        <w:rPr>
          <w:rFonts w:ascii="Arial" w:hAnsi="Arial" w:cs="Arial"/>
          <w:sz w:val="20"/>
          <w:szCs w:val="20"/>
        </w:rPr>
        <w:t>powiatowej</w:t>
      </w:r>
      <w:r w:rsidR="007F52A8">
        <w:rPr>
          <w:rFonts w:ascii="Arial" w:hAnsi="Arial" w:cs="Arial"/>
          <w:sz w:val="20"/>
          <w:szCs w:val="20"/>
        </w:rPr>
        <w:t xml:space="preserve"> nr </w:t>
      </w:r>
      <w:r w:rsidR="009E5720">
        <w:rPr>
          <w:rFonts w:ascii="Arial" w:hAnsi="Arial" w:cs="Arial"/>
          <w:sz w:val="20"/>
          <w:szCs w:val="20"/>
        </w:rPr>
        <w:t>1294</w:t>
      </w:r>
      <w:r w:rsidR="007F52A8">
        <w:rPr>
          <w:rFonts w:ascii="Arial" w:hAnsi="Arial" w:cs="Arial"/>
          <w:sz w:val="20"/>
          <w:szCs w:val="20"/>
        </w:rPr>
        <w:t>N</w:t>
      </w:r>
      <w:r w:rsidR="008B4A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7C4567">
        <w:rPr>
          <w:rFonts w:ascii="Arial" w:hAnsi="Arial" w:cs="Arial"/>
          <w:sz w:val="20"/>
          <w:szCs w:val="20"/>
        </w:rPr>
        <w:t>dze wieczystej</w:t>
      </w:r>
      <w:r w:rsidR="005C5C6F">
        <w:rPr>
          <w:rFonts w:ascii="Arial" w:hAnsi="Arial" w:cs="Arial"/>
          <w:sz w:val="20"/>
          <w:szCs w:val="20"/>
        </w:rPr>
        <w:t xml:space="preserve"> </w:t>
      </w:r>
      <w:r w:rsidR="009E5720">
        <w:rPr>
          <w:rFonts w:ascii="Arial" w:hAnsi="Arial" w:cs="Arial"/>
          <w:b/>
          <w:sz w:val="20"/>
        </w:rPr>
        <w:t>EL1D/00027440/3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E572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 w:rsidR="007F52A8">
        <w:rPr>
          <w:rFonts w:ascii="Arial" w:hAnsi="Arial" w:cs="Arial"/>
          <w:sz w:val="20"/>
          <w:szCs w:val="20"/>
        </w:rPr>
        <w:t xml:space="preserve"> </w:t>
      </w:r>
      <w:r w:rsidR="005C5C6F">
        <w:rPr>
          <w:rFonts w:ascii="Arial" w:hAnsi="Arial" w:cs="Arial"/>
          <w:sz w:val="20"/>
          <w:szCs w:val="20"/>
        </w:rPr>
        <w:t>w ewidencji gruntów</w:t>
      </w:r>
      <w:r w:rsidR="00B42C10">
        <w:rPr>
          <w:rFonts w:ascii="Arial" w:hAnsi="Arial" w:cs="Arial"/>
          <w:sz w:val="20"/>
          <w:szCs w:val="20"/>
        </w:rPr>
        <w:t xml:space="preserve"> i budynków</w:t>
      </w:r>
      <w:r w:rsidR="005C5C6F">
        <w:rPr>
          <w:rFonts w:ascii="Arial" w:hAnsi="Arial" w:cs="Arial"/>
          <w:sz w:val="20"/>
          <w:szCs w:val="20"/>
        </w:rPr>
        <w:t xml:space="preserve"> obrębu </w:t>
      </w:r>
      <w:r w:rsidR="009E5720">
        <w:rPr>
          <w:rFonts w:ascii="Arial" w:hAnsi="Arial" w:cs="Arial"/>
          <w:sz w:val="20"/>
          <w:szCs w:val="20"/>
        </w:rPr>
        <w:t>Dłutowo Nowe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>
        <w:rPr>
          <w:rFonts w:ascii="Arial" w:hAnsi="Arial" w:cs="Arial"/>
          <w:sz w:val="20"/>
          <w:szCs w:val="20"/>
        </w:rPr>
        <w:t>jako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 w:rsidRPr="004335BE">
        <w:rPr>
          <w:rFonts w:ascii="Arial" w:hAnsi="Arial" w:cs="Arial"/>
          <w:b/>
          <w:sz w:val="20"/>
          <w:szCs w:val="20"/>
        </w:rPr>
        <w:t>działka nr</w:t>
      </w:r>
      <w:r w:rsidR="004335BE">
        <w:rPr>
          <w:rFonts w:ascii="Arial" w:hAnsi="Arial" w:cs="Arial"/>
          <w:sz w:val="20"/>
          <w:szCs w:val="20"/>
        </w:rPr>
        <w:t xml:space="preserve"> </w:t>
      </w:r>
      <w:r w:rsidR="009E5720">
        <w:rPr>
          <w:rFonts w:ascii="Arial" w:hAnsi="Arial" w:cs="Arial"/>
          <w:b/>
          <w:sz w:val="20"/>
          <w:szCs w:val="20"/>
        </w:rPr>
        <w:t>199/18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Pr="00A61B09">
        <w:rPr>
          <w:rFonts w:ascii="Arial" w:hAnsi="Arial" w:cs="Arial"/>
          <w:b/>
          <w:sz w:val="20"/>
          <w:szCs w:val="20"/>
        </w:rPr>
        <w:t>o powierzchni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9E5720">
        <w:rPr>
          <w:rFonts w:ascii="Arial" w:hAnsi="Arial" w:cs="Arial"/>
          <w:b/>
          <w:sz w:val="20"/>
          <w:szCs w:val="20"/>
        </w:rPr>
        <w:t>1195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FA668B">
        <w:rPr>
          <w:rFonts w:ascii="Arial" w:hAnsi="Arial" w:cs="Arial"/>
          <w:b/>
          <w:sz w:val="20"/>
          <w:szCs w:val="20"/>
        </w:rPr>
        <w:t>ha</w:t>
      </w:r>
      <w:r w:rsidR="007C4567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9E5720">
        <w:rPr>
          <w:rFonts w:ascii="Arial" w:hAnsi="Arial" w:cs="Arial"/>
          <w:b/>
          <w:sz w:val="20"/>
          <w:szCs w:val="20"/>
        </w:rPr>
        <w:t>RIVb</w:t>
      </w:r>
      <w:proofErr w:type="spellEnd"/>
      <w:r w:rsidR="0063488E">
        <w:rPr>
          <w:rFonts w:ascii="Arial" w:hAnsi="Arial" w:cs="Arial"/>
          <w:b/>
          <w:sz w:val="20"/>
          <w:szCs w:val="20"/>
        </w:rPr>
        <w:t>)</w:t>
      </w:r>
      <w:r w:rsidR="00FA66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Pr="00AD0491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 xml:space="preserve">obejmującego przedmiotową nieruchomość. </w:t>
      </w:r>
      <w:r w:rsidR="00FB06B2" w:rsidRPr="000D0F03">
        <w:rPr>
          <w:rFonts w:ascii="Arial" w:hAnsi="Arial" w:cs="Arial"/>
          <w:sz w:val="20"/>
        </w:rPr>
        <w:t>Zgodnie z kierunkami zagospodarowania wyznaczonymi w studium uwarunkowań i kierunków zagospodarowania przestrzennego miasta i gminy Lidzbark</w:t>
      </w:r>
      <w:r w:rsidR="005C5C6F">
        <w:rPr>
          <w:rFonts w:ascii="Arial" w:hAnsi="Arial" w:cs="Arial"/>
          <w:sz w:val="20"/>
        </w:rPr>
        <w:t xml:space="preserve"> przedmiotowa działka położona jest </w:t>
      </w:r>
      <w:r w:rsidR="00D041ED">
        <w:rPr>
          <w:rFonts w:ascii="Arial" w:hAnsi="Arial" w:cs="Arial"/>
          <w:sz w:val="20"/>
        </w:rPr>
        <w:t>na terenie</w:t>
      </w:r>
      <w:r w:rsidR="005C5C6F">
        <w:rPr>
          <w:rFonts w:ascii="Arial" w:hAnsi="Arial" w:cs="Arial"/>
          <w:sz w:val="20"/>
        </w:rPr>
        <w:t xml:space="preserve"> </w:t>
      </w:r>
      <w:r w:rsidR="009E5720">
        <w:rPr>
          <w:rFonts w:ascii="Arial" w:hAnsi="Arial" w:cs="Arial"/>
          <w:sz w:val="20"/>
        </w:rPr>
        <w:t>rozwoju mieszkalnictwa i usług</w:t>
      </w:r>
      <w:r w:rsidR="005C5C6F">
        <w:rPr>
          <w:rFonts w:ascii="Arial" w:hAnsi="Arial" w:cs="Arial"/>
          <w:sz w:val="20"/>
        </w:rPr>
        <w:t xml:space="preserve">. Działka nie jest objęta uchwałą rady gminy określającą obszar zdegradowany i obszar rewitalizacji, o której mowa w art. 8 ustawy z dnia </w:t>
      </w:r>
      <w:r w:rsidR="00EC7D63">
        <w:rPr>
          <w:rFonts w:ascii="Arial" w:hAnsi="Arial" w:cs="Arial"/>
          <w:sz w:val="20"/>
        </w:rPr>
        <w:br/>
      </w:r>
      <w:r w:rsidR="005C5C6F">
        <w:rPr>
          <w:rFonts w:ascii="Arial" w:hAnsi="Arial" w:cs="Arial"/>
          <w:sz w:val="20"/>
        </w:rPr>
        <w:t>9 października 2015 r. o rewitalizacji (Dz.U.2020.802 ze zmianami).</w:t>
      </w:r>
      <w:r w:rsidR="00723A84">
        <w:rPr>
          <w:rFonts w:ascii="Arial" w:hAnsi="Arial" w:cs="Arial"/>
          <w:sz w:val="20"/>
        </w:rPr>
        <w:t xml:space="preserve"> 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2A36F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EC7D63">
        <w:rPr>
          <w:rFonts w:ascii="Arial" w:hAnsi="Arial" w:cs="Arial"/>
          <w:sz w:val="20"/>
          <w:szCs w:val="20"/>
        </w:rPr>
        <w:t>nieruchomość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723A84" w:rsidRDefault="00723A84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A5B2F" w:rsidRPr="00FA668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FA668B">
        <w:rPr>
          <w:rFonts w:ascii="Arial" w:hAnsi="Arial" w:cs="Arial"/>
          <w:sz w:val="20"/>
          <w:szCs w:val="20"/>
        </w:rPr>
        <w:t xml:space="preserve">wywoławcza nieruchomości wynosi </w:t>
      </w:r>
      <w:r w:rsidR="009E5720">
        <w:rPr>
          <w:rFonts w:ascii="Arial" w:hAnsi="Arial" w:cs="Arial"/>
          <w:b/>
          <w:sz w:val="20"/>
          <w:szCs w:val="20"/>
        </w:rPr>
        <w:t>29</w:t>
      </w:r>
      <w:r w:rsidR="00FA668B">
        <w:rPr>
          <w:rFonts w:ascii="Arial" w:hAnsi="Arial" w:cs="Arial"/>
          <w:b/>
          <w:sz w:val="20"/>
          <w:szCs w:val="20"/>
        </w:rPr>
        <w:t xml:space="preserve"> 0</w:t>
      </w:r>
      <w:r w:rsidR="00D818B3" w:rsidRPr="00FA668B">
        <w:rPr>
          <w:rFonts w:ascii="Arial" w:hAnsi="Arial" w:cs="Arial"/>
          <w:b/>
          <w:sz w:val="20"/>
          <w:szCs w:val="20"/>
        </w:rPr>
        <w:t>00</w:t>
      </w:r>
      <w:r w:rsidR="005A5B2F" w:rsidRPr="00FA668B">
        <w:rPr>
          <w:rFonts w:ascii="Arial" w:hAnsi="Arial" w:cs="Arial"/>
          <w:b/>
          <w:sz w:val="20"/>
          <w:szCs w:val="20"/>
        </w:rPr>
        <w:t>,00 </w:t>
      </w:r>
      <w:r w:rsidRPr="00FA668B">
        <w:rPr>
          <w:rFonts w:ascii="Arial" w:hAnsi="Arial" w:cs="Arial"/>
          <w:b/>
          <w:sz w:val="20"/>
          <w:szCs w:val="20"/>
        </w:rPr>
        <w:t>zł</w:t>
      </w:r>
      <w:r w:rsidRPr="00FA668B">
        <w:rPr>
          <w:rFonts w:ascii="Arial" w:hAnsi="Arial" w:cs="Arial"/>
          <w:sz w:val="20"/>
          <w:szCs w:val="20"/>
        </w:rPr>
        <w:t xml:space="preserve"> (słownie: </w:t>
      </w:r>
      <w:r w:rsidR="009E5720">
        <w:rPr>
          <w:rFonts w:ascii="Arial" w:hAnsi="Arial" w:cs="Arial"/>
          <w:sz w:val="20"/>
          <w:szCs w:val="20"/>
        </w:rPr>
        <w:t>dwadzieścia</w:t>
      </w:r>
      <w:r w:rsidR="007C4567">
        <w:rPr>
          <w:rFonts w:ascii="Arial" w:hAnsi="Arial" w:cs="Arial"/>
          <w:sz w:val="20"/>
          <w:szCs w:val="20"/>
        </w:rPr>
        <w:t xml:space="preserve"> </w:t>
      </w:r>
      <w:r w:rsidR="009E5720">
        <w:rPr>
          <w:rFonts w:ascii="Arial" w:hAnsi="Arial" w:cs="Arial"/>
          <w:sz w:val="20"/>
          <w:szCs w:val="20"/>
        </w:rPr>
        <w:t>dziewięć</w:t>
      </w:r>
      <w:r w:rsidR="00723A84">
        <w:rPr>
          <w:rFonts w:ascii="Arial" w:hAnsi="Arial" w:cs="Arial"/>
          <w:sz w:val="20"/>
          <w:szCs w:val="20"/>
        </w:rPr>
        <w:t xml:space="preserve"> tysięcy</w:t>
      </w:r>
      <w:r w:rsidR="005A5B2F" w:rsidRPr="00FA668B">
        <w:rPr>
          <w:rFonts w:ascii="Arial" w:hAnsi="Arial" w:cs="Arial"/>
          <w:sz w:val="20"/>
          <w:szCs w:val="20"/>
        </w:rPr>
        <w:t xml:space="preserve"> złotych 0</w:t>
      </w:r>
      <w:r w:rsidR="00F91163" w:rsidRPr="00FA668B">
        <w:rPr>
          <w:rFonts w:ascii="Arial" w:hAnsi="Arial" w:cs="Arial"/>
          <w:sz w:val="20"/>
          <w:szCs w:val="20"/>
        </w:rPr>
        <w:t>0</w:t>
      </w:r>
      <w:r w:rsidR="005A5B2F" w:rsidRPr="00FA668B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nieruchomości zwolniona jest z podatku VAT.</w:t>
      </w:r>
    </w:p>
    <w:p w:rsidR="00AA731D" w:rsidRPr="00893036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9E5720">
        <w:rPr>
          <w:rFonts w:ascii="Arial" w:hAnsi="Arial" w:cs="Arial"/>
          <w:b/>
          <w:sz w:val="20"/>
          <w:szCs w:val="20"/>
        </w:rPr>
        <w:t>2 9</w:t>
      </w:r>
      <w:r>
        <w:rPr>
          <w:rFonts w:ascii="Arial" w:hAnsi="Arial" w:cs="Arial"/>
          <w:b/>
          <w:sz w:val="20"/>
          <w:szCs w:val="20"/>
        </w:rPr>
        <w:t>0</w:t>
      </w:r>
      <w:r w:rsidR="00572494" w:rsidRPr="00893036">
        <w:rPr>
          <w:rFonts w:ascii="Arial" w:hAnsi="Arial" w:cs="Arial"/>
          <w:b/>
          <w:sz w:val="20"/>
          <w:szCs w:val="20"/>
        </w:rPr>
        <w:t>0</w:t>
      </w:r>
      <w:r w:rsidR="005A5B2F" w:rsidRPr="00893036">
        <w:rPr>
          <w:rFonts w:ascii="Arial" w:hAnsi="Arial" w:cs="Arial"/>
          <w:b/>
          <w:sz w:val="20"/>
          <w:szCs w:val="20"/>
        </w:rPr>
        <w:t>,00 zł</w:t>
      </w:r>
      <w:r w:rsidR="00572494" w:rsidRPr="00893036">
        <w:rPr>
          <w:rFonts w:ascii="Arial" w:hAnsi="Arial" w:cs="Arial"/>
          <w:sz w:val="20"/>
          <w:szCs w:val="20"/>
        </w:rPr>
        <w:t xml:space="preserve"> (s</w:t>
      </w:r>
      <w:r w:rsidR="007C4567">
        <w:rPr>
          <w:rFonts w:ascii="Arial" w:hAnsi="Arial" w:cs="Arial"/>
          <w:sz w:val="20"/>
          <w:szCs w:val="20"/>
        </w:rPr>
        <w:t xml:space="preserve">łownie: </w:t>
      </w:r>
      <w:r w:rsidR="009E5720">
        <w:rPr>
          <w:rFonts w:ascii="Arial" w:hAnsi="Arial" w:cs="Arial"/>
          <w:sz w:val="20"/>
          <w:szCs w:val="20"/>
        </w:rPr>
        <w:t>dwa</w:t>
      </w:r>
      <w:r w:rsidR="00723A84">
        <w:rPr>
          <w:rFonts w:ascii="Arial" w:hAnsi="Arial" w:cs="Arial"/>
          <w:sz w:val="20"/>
          <w:szCs w:val="20"/>
        </w:rPr>
        <w:t xml:space="preserve"> tysiące</w:t>
      </w:r>
      <w:r w:rsidR="009E5720">
        <w:rPr>
          <w:rFonts w:ascii="Arial" w:hAnsi="Arial" w:cs="Arial"/>
          <w:sz w:val="20"/>
          <w:szCs w:val="20"/>
        </w:rPr>
        <w:t xml:space="preserve"> dziew</w:t>
      </w:r>
      <w:r w:rsidR="007C4567">
        <w:rPr>
          <w:rFonts w:ascii="Arial" w:hAnsi="Arial" w:cs="Arial"/>
          <w:sz w:val="20"/>
          <w:szCs w:val="20"/>
        </w:rPr>
        <w:t>ięćset</w:t>
      </w:r>
      <w:r w:rsidR="005A5B2F" w:rsidRPr="00893036">
        <w:rPr>
          <w:rFonts w:ascii="Arial" w:hAnsi="Arial" w:cs="Arial"/>
          <w:sz w:val="20"/>
          <w:szCs w:val="20"/>
        </w:rPr>
        <w:t xml:space="preserve"> złotych 0</w:t>
      </w:r>
      <w:r w:rsidR="00F91163" w:rsidRPr="00893036">
        <w:rPr>
          <w:rFonts w:ascii="Arial" w:hAnsi="Arial" w:cs="Arial"/>
          <w:sz w:val="20"/>
          <w:szCs w:val="20"/>
        </w:rPr>
        <w:t>0</w:t>
      </w:r>
      <w:r w:rsidR="005A5B2F" w:rsidRPr="00893036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Pr="00DF0F4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9E572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C4567">
        <w:rPr>
          <w:rFonts w:ascii="Arial" w:hAnsi="Arial" w:cs="Arial"/>
          <w:b/>
          <w:sz w:val="20"/>
          <w:szCs w:val="20"/>
        </w:rPr>
        <w:t xml:space="preserve">kwietnia </w:t>
      </w:r>
      <w:r w:rsidR="0066158C">
        <w:rPr>
          <w:rFonts w:ascii="Arial" w:hAnsi="Arial" w:cs="Arial"/>
          <w:b/>
          <w:sz w:val="20"/>
          <w:szCs w:val="20"/>
        </w:rPr>
        <w:t>2021</w:t>
      </w:r>
      <w:r w:rsidR="00B814D0">
        <w:rPr>
          <w:rFonts w:ascii="Arial" w:hAnsi="Arial" w:cs="Arial"/>
          <w:b/>
          <w:sz w:val="20"/>
          <w:szCs w:val="20"/>
        </w:rPr>
        <w:t> r. (</w:t>
      </w:r>
      <w:r w:rsidR="009E5720">
        <w:rPr>
          <w:rFonts w:ascii="Arial" w:hAnsi="Arial" w:cs="Arial"/>
          <w:b/>
          <w:sz w:val="20"/>
          <w:szCs w:val="20"/>
        </w:rPr>
        <w:t>wtorek</w:t>
      </w:r>
      <w:r w:rsidR="00BD1685">
        <w:rPr>
          <w:rFonts w:ascii="Arial" w:hAnsi="Arial" w:cs="Arial"/>
          <w:b/>
          <w:sz w:val="20"/>
          <w:szCs w:val="20"/>
        </w:rPr>
        <w:t>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7C456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="007C4567">
        <w:rPr>
          <w:rFonts w:ascii="Arial" w:hAnsi="Arial" w:cs="Arial"/>
          <w:b/>
          <w:sz w:val="20"/>
          <w:szCs w:val="20"/>
        </w:rPr>
        <w:t>pokój</w:t>
      </w:r>
      <w:r>
        <w:rPr>
          <w:rFonts w:ascii="Arial" w:hAnsi="Arial" w:cs="Arial"/>
          <w:b/>
          <w:sz w:val="20"/>
          <w:szCs w:val="20"/>
        </w:rPr>
        <w:t xml:space="preserve"> nr 10.</w:t>
      </w:r>
    </w:p>
    <w:p w:rsidR="00DF0F4B" w:rsidRPr="00FE6D7D" w:rsidRDefault="00DF0F4B" w:rsidP="00DF0F4B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 w:rsidRPr="00FE6D7D"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</w:t>
      </w:r>
      <w:r>
        <w:rPr>
          <w:rFonts w:ascii="Arial" w:hAnsi="Arial" w:cs="Arial"/>
          <w:b/>
          <w:sz w:val="20"/>
          <w:szCs w:val="20"/>
          <w:u w:val="single"/>
        </w:rPr>
        <w:t xml:space="preserve">pośrednictwem transmisji, 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poprzez aplikację Cisco </w:t>
      </w:r>
      <w:proofErr w:type="spellStart"/>
      <w:r w:rsidRPr="00FE6D7D"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Link do transmisji zostanie przesłany</w:t>
      </w:r>
      <w:r>
        <w:rPr>
          <w:rFonts w:ascii="Arial" w:hAnsi="Arial" w:cs="Arial"/>
          <w:b/>
          <w:sz w:val="20"/>
          <w:szCs w:val="20"/>
          <w:u w:val="single"/>
        </w:rPr>
        <w:t xml:space="preserve"> przed rozpoczęciem przetargu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na adres e-mail </w:t>
      </w:r>
      <w:r>
        <w:rPr>
          <w:rFonts w:ascii="Arial" w:hAnsi="Arial" w:cs="Arial"/>
          <w:b/>
          <w:sz w:val="20"/>
          <w:szCs w:val="20"/>
          <w:u w:val="single"/>
        </w:rPr>
        <w:t>uczestników, podany w zgłoszeniu do przetargu.</w:t>
      </w:r>
      <w:r w:rsidRPr="00FE6D7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60FC9" w:rsidRPr="00060FC9" w:rsidRDefault="00060FC9" w:rsidP="00060FC9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060FC9"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</w:t>
      </w:r>
      <w:r w:rsidR="007C4567">
        <w:rPr>
          <w:rFonts w:ascii="Arial" w:hAnsi="Arial" w:cs="Arial"/>
          <w:sz w:val="20"/>
        </w:rPr>
        <w:t xml:space="preserve">nków, jeżeli posiada </w:t>
      </w:r>
      <w:r w:rsidRPr="00060FC9">
        <w:rPr>
          <w:rFonts w:ascii="Arial" w:hAnsi="Arial" w:cs="Arial"/>
          <w:sz w:val="20"/>
        </w:rPr>
        <w:t>pełnomocnictwo do dokonania określonej czynności prawnej. W przypadku nabywania nieruchomości przez jednego z małżonków do majątku odrębnego należy okazać dokument świadczący o ustanowieniu odrębności majątkowej.</w:t>
      </w:r>
    </w:p>
    <w:p w:rsidR="001A4575" w:rsidRDefault="001A4575" w:rsidP="00723A8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</w:t>
      </w:r>
      <w:r w:rsidR="007C4567">
        <w:rPr>
          <w:rFonts w:ascii="Arial" w:hAnsi="Arial" w:cs="Arial"/>
          <w:sz w:val="20"/>
          <w:szCs w:val="20"/>
        </w:rPr>
        <w:t>dokumentu z podpisem urzędowo poświadczonym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A731D" w:rsidRDefault="00AA731D" w:rsidP="00723A84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7C4567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pisemne zgłoszenie</w:t>
      </w:r>
      <w:r w:rsidR="00AA731D">
        <w:rPr>
          <w:rFonts w:ascii="Arial" w:hAnsi="Arial" w:cs="Arial"/>
          <w:sz w:val="20"/>
          <w:szCs w:val="20"/>
        </w:rPr>
        <w:t xml:space="preserve"> udziału w przetargu </w:t>
      </w:r>
      <w:r w:rsidR="00AA731D">
        <w:rPr>
          <w:rFonts w:ascii="Arial" w:hAnsi="Arial" w:cs="Arial"/>
          <w:b/>
          <w:sz w:val="20"/>
          <w:szCs w:val="20"/>
        </w:rPr>
        <w:t xml:space="preserve">do dnia </w:t>
      </w:r>
      <w:r w:rsidR="009E5720">
        <w:rPr>
          <w:rFonts w:ascii="Arial" w:hAnsi="Arial" w:cs="Arial"/>
          <w:b/>
          <w:sz w:val="20"/>
          <w:szCs w:val="20"/>
        </w:rPr>
        <w:t>13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kwietnia</w:t>
      </w:r>
      <w:r w:rsidR="0066158C">
        <w:rPr>
          <w:rFonts w:ascii="Arial" w:hAnsi="Arial" w:cs="Arial"/>
          <w:b/>
          <w:sz w:val="20"/>
          <w:szCs w:val="20"/>
        </w:rPr>
        <w:t xml:space="preserve"> 2021</w:t>
      </w:r>
      <w:r w:rsidR="00736A2B">
        <w:rPr>
          <w:rFonts w:ascii="Arial" w:hAnsi="Arial" w:cs="Arial"/>
          <w:b/>
          <w:sz w:val="20"/>
          <w:szCs w:val="20"/>
        </w:rPr>
        <w:t> </w:t>
      </w:r>
      <w:r w:rsidR="00AA731D">
        <w:rPr>
          <w:rFonts w:ascii="Arial" w:hAnsi="Arial" w:cs="Arial"/>
          <w:b/>
          <w:sz w:val="20"/>
          <w:szCs w:val="20"/>
        </w:rPr>
        <w:t>r.</w:t>
      </w:r>
      <w:r w:rsidR="00AA731D"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</w:t>
      </w:r>
      <w:r w:rsidR="009E5720">
        <w:rPr>
          <w:rFonts w:ascii="Arial" w:hAnsi="Arial" w:cs="Arial"/>
          <w:b/>
          <w:sz w:val="20"/>
          <w:szCs w:val="20"/>
        </w:rPr>
        <w:t>dnia 13</w:t>
      </w:r>
      <w:r w:rsidR="0066158C">
        <w:rPr>
          <w:rFonts w:ascii="Arial" w:hAnsi="Arial" w:cs="Arial"/>
          <w:b/>
          <w:sz w:val="20"/>
          <w:szCs w:val="20"/>
        </w:rPr>
        <w:t xml:space="preserve"> </w:t>
      </w:r>
      <w:r w:rsidR="007C4567">
        <w:rPr>
          <w:rFonts w:ascii="Arial" w:hAnsi="Arial" w:cs="Arial"/>
          <w:b/>
          <w:sz w:val="20"/>
          <w:szCs w:val="20"/>
        </w:rPr>
        <w:t>kwietnia</w:t>
      </w:r>
      <w:r w:rsidR="0066158C">
        <w:rPr>
          <w:rFonts w:ascii="Arial" w:hAnsi="Arial" w:cs="Arial"/>
          <w:b/>
          <w:sz w:val="20"/>
          <w:szCs w:val="20"/>
        </w:rPr>
        <w:t xml:space="preserve"> 2021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23A84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 xml:space="preserve">w Lidzbarku (za datę wpłacenia wadium uważa się datę wpływu środków na konto gminy),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 w:rsidR="009E5720">
        <w:rPr>
          <w:rFonts w:ascii="Arial" w:hAnsi="Arial" w:cs="Arial"/>
          <w:sz w:val="20"/>
          <w:szCs w:val="20"/>
        </w:rPr>
        <w:t xml:space="preserve"> winna ona przedstawić</w:t>
      </w:r>
      <w:r w:rsidR="00B029D6">
        <w:rPr>
          <w:rFonts w:ascii="Arial" w:hAnsi="Arial" w:cs="Arial"/>
          <w:sz w:val="20"/>
          <w:szCs w:val="20"/>
        </w:rPr>
        <w:t xml:space="preserve"> pełnomocnictwo do dokonania określonej czynności prawnej.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>a w przypadku uchylenia się przez tę osobę od zawarcia umowy, wadium przepada na rzecz Gminy Lidzbark.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CE49D2">
        <w:rPr>
          <w:rFonts w:ascii="Arial" w:hAnsi="Arial" w:cs="Arial"/>
          <w:sz w:val="20"/>
          <w:szCs w:val="20"/>
        </w:rPr>
        <w:t>.</w:t>
      </w:r>
    </w:p>
    <w:p w:rsidR="00CE49D2" w:rsidRDefault="00CE49D2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E49D2" w:rsidRDefault="00CE49D2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23A84" w:rsidRDefault="00723A84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6158C" w:rsidRDefault="0066158C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6158C" w:rsidRPr="006F0889" w:rsidRDefault="00AA731D" w:rsidP="0066158C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66158C">
        <w:rPr>
          <w:rFonts w:ascii="Arial" w:hAnsi="Arial" w:cs="Arial"/>
          <w:sz w:val="20"/>
          <w:szCs w:val="20"/>
        </w:rPr>
        <w:t xml:space="preserve">Przetarg </w:t>
      </w:r>
      <w:r w:rsidR="0066158C">
        <w:rPr>
          <w:rFonts w:ascii="Arial" w:hAnsi="Arial" w:cs="Arial"/>
          <w:sz w:val="20"/>
          <w:szCs w:val="20"/>
        </w:rPr>
        <w:t>przeprowadza Komisja Przetargowa powołana przez Burmistrza Lidzbarka.</w:t>
      </w:r>
    </w:p>
    <w:p w:rsidR="00AA731D" w:rsidRPr="0066158C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158C"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AA731D" w:rsidRDefault="00216105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z</w:t>
      </w:r>
      <w:r w:rsidR="00AA731D">
        <w:rPr>
          <w:rFonts w:ascii="Arial" w:hAnsi="Arial" w:cs="Arial"/>
          <w:sz w:val="20"/>
          <w:szCs w:val="20"/>
        </w:rPr>
        <w:t>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 w:rsidR="00AA731D"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Pr="00B029D6" w:rsidRDefault="00723A84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 </w:t>
      </w:r>
      <w:r w:rsidR="00A66381">
        <w:rPr>
          <w:rFonts w:ascii="Arial" w:hAnsi="Arial" w:cs="Arial"/>
          <w:b/>
          <w:sz w:val="20"/>
          <w:szCs w:val="20"/>
        </w:rPr>
        <w:t>29</w:t>
      </w:r>
      <w:r w:rsidR="002A36FA">
        <w:rPr>
          <w:rFonts w:ascii="Arial" w:hAnsi="Arial" w:cs="Arial"/>
          <w:b/>
          <w:sz w:val="20"/>
          <w:szCs w:val="20"/>
        </w:rPr>
        <w:t xml:space="preserve">0,00 zł </w:t>
      </w:r>
      <w:r w:rsidR="002A36FA">
        <w:rPr>
          <w:rFonts w:ascii="Arial" w:hAnsi="Arial" w:cs="Arial"/>
          <w:sz w:val="20"/>
          <w:szCs w:val="20"/>
        </w:rPr>
        <w:t xml:space="preserve">(słownie: </w:t>
      </w:r>
      <w:r w:rsidR="00A66381">
        <w:rPr>
          <w:rFonts w:ascii="Arial" w:hAnsi="Arial" w:cs="Arial"/>
          <w:sz w:val="20"/>
          <w:szCs w:val="20"/>
        </w:rPr>
        <w:t>dwieście</w:t>
      </w:r>
      <w:r w:rsidR="004557E4">
        <w:rPr>
          <w:rFonts w:ascii="Arial" w:hAnsi="Arial" w:cs="Arial"/>
          <w:sz w:val="20"/>
          <w:szCs w:val="20"/>
        </w:rPr>
        <w:t xml:space="preserve"> </w:t>
      </w:r>
      <w:r w:rsidR="00A66381">
        <w:rPr>
          <w:rFonts w:ascii="Arial" w:hAnsi="Arial" w:cs="Arial"/>
          <w:sz w:val="20"/>
          <w:szCs w:val="20"/>
        </w:rPr>
        <w:t>dziew</w:t>
      </w:r>
      <w:r w:rsidR="004557E4">
        <w:rPr>
          <w:rFonts w:ascii="Arial" w:hAnsi="Arial" w:cs="Arial"/>
          <w:sz w:val="20"/>
          <w:szCs w:val="20"/>
        </w:rPr>
        <w:t>ięćdziesiąt</w:t>
      </w:r>
      <w:r w:rsidR="002A36FA">
        <w:rPr>
          <w:rFonts w:ascii="Arial" w:hAnsi="Arial" w:cs="Arial"/>
          <w:sz w:val="20"/>
          <w:szCs w:val="20"/>
        </w:rPr>
        <w:t xml:space="preserve"> złotych 00/100)</w:t>
      </w:r>
      <w:r w:rsidR="00B029D6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 w:rsidR="0066158C">
        <w:rPr>
          <w:rFonts w:ascii="Arial" w:hAnsi="Arial" w:cs="Arial"/>
          <w:sz w:val="20"/>
          <w:szCs w:val="20"/>
        </w:rPr>
        <w:t xml:space="preserve"> m.in.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2A36FA">
      <w:pgSz w:w="11906" w:h="16838"/>
      <w:pgMar w:top="426" w:right="141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4168BBDE"/>
    <w:lvl w:ilvl="0" w:tplc="A58A2B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F7"/>
    <w:rsid w:val="00060FC9"/>
    <w:rsid w:val="000A015A"/>
    <w:rsid w:val="000F27B4"/>
    <w:rsid w:val="001004EA"/>
    <w:rsid w:val="001A4575"/>
    <w:rsid w:val="00216105"/>
    <w:rsid w:val="002441C3"/>
    <w:rsid w:val="002513A9"/>
    <w:rsid w:val="002A36FA"/>
    <w:rsid w:val="0030264E"/>
    <w:rsid w:val="003531F6"/>
    <w:rsid w:val="003923ED"/>
    <w:rsid w:val="003A30D4"/>
    <w:rsid w:val="003B1259"/>
    <w:rsid w:val="003E62F8"/>
    <w:rsid w:val="00404918"/>
    <w:rsid w:val="00431948"/>
    <w:rsid w:val="004335BE"/>
    <w:rsid w:val="004359A7"/>
    <w:rsid w:val="004557E4"/>
    <w:rsid w:val="004C3545"/>
    <w:rsid w:val="00572494"/>
    <w:rsid w:val="00577617"/>
    <w:rsid w:val="005A5B2F"/>
    <w:rsid w:val="005C5C6F"/>
    <w:rsid w:val="0063488E"/>
    <w:rsid w:val="0065630C"/>
    <w:rsid w:val="0066158C"/>
    <w:rsid w:val="00694023"/>
    <w:rsid w:val="006D446D"/>
    <w:rsid w:val="00723A84"/>
    <w:rsid w:val="00736A2B"/>
    <w:rsid w:val="007C4567"/>
    <w:rsid w:val="007F52A8"/>
    <w:rsid w:val="008038BA"/>
    <w:rsid w:val="00864B1E"/>
    <w:rsid w:val="0087091A"/>
    <w:rsid w:val="00893036"/>
    <w:rsid w:val="008B4A78"/>
    <w:rsid w:val="008C1004"/>
    <w:rsid w:val="009A6B4D"/>
    <w:rsid w:val="009A73B9"/>
    <w:rsid w:val="009E4898"/>
    <w:rsid w:val="009E5720"/>
    <w:rsid w:val="00A0239A"/>
    <w:rsid w:val="00A035BE"/>
    <w:rsid w:val="00A61B09"/>
    <w:rsid w:val="00A66381"/>
    <w:rsid w:val="00A812F4"/>
    <w:rsid w:val="00AA731D"/>
    <w:rsid w:val="00AD0491"/>
    <w:rsid w:val="00B029D6"/>
    <w:rsid w:val="00B07CC2"/>
    <w:rsid w:val="00B42C10"/>
    <w:rsid w:val="00B814D0"/>
    <w:rsid w:val="00BC6DF7"/>
    <w:rsid w:val="00BD1685"/>
    <w:rsid w:val="00C43737"/>
    <w:rsid w:val="00C863C4"/>
    <w:rsid w:val="00CE49D2"/>
    <w:rsid w:val="00D041ED"/>
    <w:rsid w:val="00D379EC"/>
    <w:rsid w:val="00D818B3"/>
    <w:rsid w:val="00DD4573"/>
    <w:rsid w:val="00DF0F4B"/>
    <w:rsid w:val="00E31D24"/>
    <w:rsid w:val="00E456CE"/>
    <w:rsid w:val="00E740E4"/>
    <w:rsid w:val="00E90919"/>
    <w:rsid w:val="00EA03A5"/>
    <w:rsid w:val="00EB71F2"/>
    <w:rsid w:val="00EC7D63"/>
    <w:rsid w:val="00ED0C8D"/>
    <w:rsid w:val="00EE2F55"/>
    <w:rsid w:val="00F23BA7"/>
    <w:rsid w:val="00F351FC"/>
    <w:rsid w:val="00F81489"/>
    <w:rsid w:val="00F91163"/>
    <w:rsid w:val="00F970DA"/>
    <w:rsid w:val="00FA668B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68</cp:revision>
  <cp:lastPrinted>2020-10-21T10:46:00Z</cp:lastPrinted>
  <dcterms:created xsi:type="dcterms:W3CDTF">2016-05-23T09:05:00Z</dcterms:created>
  <dcterms:modified xsi:type="dcterms:W3CDTF">2021-03-08T11:29:00Z</dcterms:modified>
</cp:coreProperties>
</file>