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C890" w14:textId="77777777"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A1E2F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14:paraId="4CC31926" w14:textId="1085EFC8"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</w:t>
      </w:r>
      <w:r w:rsidR="00EB70E7">
        <w:rPr>
          <w:rFonts w:cs="Arial"/>
          <w:b/>
          <w:sz w:val="20"/>
          <w:szCs w:val="20"/>
          <w:lang w:val="pl-PL"/>
        </w:rPr>
        <w:t>.7</w:t>
      </w:r>
      <w:r w:rsidR="00021DBA" w:rsidRPr="00EC7662">
        <w:rPr>
          <w:rFonts w:cs="Arial"/>
          <w:b/>
          <w:sz w:val="20"/>
          <w:szCs w:val="20"/>
          <w:lang w:val="pl-PL"/>
        </w:rPr>
        <w:t>.20</w:t>
      </w:r>
      <w:r w:rsidR="00A14100">
        <w:rPr>
          <w:rFonts w:cs="Arial"/>
          <w:b/>
          <w:sz w:val="20"/>
          <w:szCs w:val="20"/>
          <w:lang w:val="pl-PL"/>
        </w:rPr>
        <w:t>20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14:paraId="73A8A2AA" w14:textId="77777777"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14:paraId="27754820" w14:textId="77777777"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14:paraId="595CAA8C" w14:textId="77777777"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14:paraId="53079C2B" w14:textId="77777777"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14:paraId="65FEF942" w14:textId="77777777"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14:paraId="01AD3870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14:paraId="6D5AE3E5" w14:textId="77777777"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14:paraId="52E5C5C6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14:paraId="53E117F7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14:paraId="7D61532A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19C07CCE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14:paraId="088098C5" w14:textId="77777777"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14:paraId="48717E4E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14:paraId="45074DC7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14:paraId="443FA428" w14:textId="77777777"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14:paraId="58897CB4" w14:textId="77777777"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14:paraId="2D81EDFE" w14:textId="697FAD38"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EB70E7">
        <w:rPr>
          <w:rFonts w:ascii="Calibri" w:hAnsi="Calibri" w:cs="Calibri"/>
          <w:b/>
          <w:bCs/>
          <w:color w:val="000000"/>
          <w:sz w:val="22"/>
        </w:rPr>
        <w:t>Zagospodarowanie terenu przy Przedszkolu Miejskim w Lidzbarku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B55FBD">
        <w:rPr>
          <w:rStyle w:val="Domylnaczcionkaakapitu1"/>
          <w:rFonts w:ascii="Calibri" w:hAnsi="Calibri" w:cs="Calibri"/>
          <w:sz w:val="22"/>
        </w:rPr>
        <w:t>9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B55FBD">
        <w:rPr>
          <w:rStyle w:val="Domylnaczcionkaakapitu1"/>
          <w:rFonts w:ascii="Calibri" w:hAnsi="Calibri" w:cs="Calibri"/>
          <w:sz w:val="22"/>
        </w:rPr>
        <w:t>43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późn.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14:paraId="6C93F2A0" w14:textId="77777777"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14:paraId="02CFDDAA" w14:textId="77777777"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</w:t>
      </w:r>
      <w:r w:rsidR="00B55FBD">
        <w:rPr>
          <w:rFonts w:cs="Calibri"/>
        </w:rPr>
        <w:t>9</w:t>
      </w:r>
      <w:r w:rsidR="00DA06E2" w:rsidRPr="00DA06E2">
        <w:rPr>
          <w:rFonts w:cs="Calibri"/>
        </w:rPr>
        <w:t xml:space="preserve"> r. poz. </w:t>
      </w:r>
      <w:r w:rsidR="00B55FBD">
        <w:rPr>
          <w:rFonts w:cs="Calibri"/>
        </w:rPr>
        <w:t>369, 1571 I 1667</w:t>
      </w:r>
      <w:r w:rsidR="00DA06E2" w:rsidRPr="00DA06E2">
        <w:rPr>
          <w:rFonts w:cs="Calibri"/>
        </w:rPr>
        <w:t>).</w:t>
      </w:r>
    </w:p>
    <w:p w14:paraId="7B7767D8" w14:textId="77777777"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14:paraId="2ED7C64E" w14:textId="77777777"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14:paraId="26DF5A0E" w14:textId="77777777"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14:paraId="618E9C02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14:paraId="3703D929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14:paraId="29AECAF8" w14:textId="77777777"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14:paraId="31AD541A" w14:textId="77777777"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14:paraId="61803246" w14:textId="77777777"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14:paraId="0E15968D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14:paraId="6D3D6102" w14:textId="77777777"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14:paraId="66BF75FF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14:paraId="5A1EA39B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14:paraId="647767B2" w14:textId="77777777"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53D1F134" w14:textId="77777777"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81F340E" w14:textId="77777777"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1CC099" w14:textId="77777777"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14:paraId="0A157A50" w14:textId="77777777"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14:paraId="75020289" w14:textId="77777777"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14:paraId="692839CD" w14:textId="77777777"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37411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A1E2F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03B7F"/>
    <w:rsid w:val="00A14100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371DE"/>
    <w:rsid w:val="00B55FBD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B70E7"/>
    <w:rsid w:val="00EC7662"/>
    <w:rsid w:val="00EF3243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6D809"/>
  <w15:docId w15:val="{2E551D49-17D6-48EC-B070-350A5B6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78</cp:revision>
  <cp:lastPrinted>2019-01-28T12:29:00Z</cp:lastPrinted>
  <dcterms:created xsi:type="dcterms:W3CDTF">2016-11-04T19:58:00Z</dcterms:created>
  <dcterms:modified xsi:type="dcterms:W3CDTF">2020-06-19T10:39:00Z</dcterms:modified>
</cp:coreProperties>
</file>