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5C5" w:rsidRPr="001D2F6C" w:rsidRDefault="002252D4" w:rsidP="002252D4">
      <w:pPr>
        <w:jc w:val="right"/>
        <w:rPr>
          <w:rFonts w:ascii="Times New Roman" w:hAnsi="Times New Roman" w:cs="Times New Roman"/>
        </w:rPr>
      </w:pPr>
      <w:r w:rsidRPr="001D2F6C">
        <w:rPr>
          <w:rFonts w:ascii="Times New Roman" w:hAnsi="Times New Roman" w:cs="Times New Roman"/>
        </w:rPr>
        <w:t xml:space="preserve">Załącznik Nr </w:t>
      </w:r>
      <w:r w:rsidR="001D2F6C" w:rsidRPr="001D2F6C">
        <w:rPr>
          <w:rFonts w:ascii="Times New Roman" w:hAnsi="Times New Roman" w:cs="Times New Roman"/>
        </w:rPr>
        <w:t>2</w:t>
      </w:r>
      <w:r w:rsidR="00065323" w:rsidRPr="001D2F6C">
        <w:rPr>
          <w:rFonts w:ascii="Times New Roman" w:hAnsi="Times New Roman" w:cs="Times New Roman"/>
        </w:rPr>
        <w:t xml:space="preserve"> </w:t>
      </w:r>
      <w:r w:rsidRPr="001D2F6C">
        <w:rPr>
          <w:rFonts w:ascii="Times New Roman" w:hAnsi="Times New Roman" w:cs="Times New Roman"/>
        </w:rPr>
        <w:t>do SIWZ</w:t>
      </w:r>
    </w:p>
    <w:p w:rsidR="002252D4" w:rsidRPr="00CE5379" w:rsidRDefault="002252D4" w:rsidP="00387674">
      <w:pPr>
        <w:rPr>
          <w:rFonts w:ascii="Times New Roman" w:hAnsi="Times New Roman" w:cs="Times New Roman"/>
        </w:rPr>
      </w:pPr>
      <w:r w:rsidRPr="00CE5379">
        <w:rPr>
          <w:rFonts w:ascii="Times New Roman" w:hAnsi="Times New Roman" w:cs="Times New Roman"/>
        </w:rPr>
        <w:t>BiGK.27</w:t>
      </w:r>
      <w:r w:rsidR="0013762D" w:rsidRPr="00CE5379">
        <w:rPr>
          <w:rFonts w:ascii="Times New Roman" w:hAnsi="Times New Roman" w:cs="Times New Roman"/>
        </w:rPr>
        <w:t>1.1.</w:t>
      </w:r>
      <w:r w:rsidR="00664291">
        <w:rPr>
          <w:rFonts w:ascii="Times New Roman" w:hAnsi="Times New Roman" w:cs="Times New Roman"/>
        </w:rPr>
        <w:t>1</w:t>
      </w:r>
      <w:r w:rsidR="0036346A" w:rsidRPr="00CE5379">
        <w:rPr>
          <w:rFonts w:ascii="Times New Roman" w:hAnsi="Times New Roman" w:cs="Times New Roman"/>
        </w:rPr>
        <w:t>4</w:t>
      </w:r>
      <w:r w:rsidR="00387674" w:rsidRPr="00CE5379">
        <w:rPr>
          <w:rFonts w:ascii="Times New Roman" w:hAnsi="Times New Roman" w:cs="Times New Roman"/>
        </w:rPr>
        <w:t>.201</w:t>
      </w:r>
      <w:r w:rsidR="0036346A" w:rsidRPr="00CE5379">
        <w:rPr>
          <w:rFonts w:ascii="Times New Roman" w:hAnsi="Times New Roman" w:cs="Times New Roman"/>
        </w:rPr>
        <w:t>8</w:t>
      </w:r>
    </w:p>
    <w:p w:rsidR="002252D4" w:rsidRPr="00CE5379" w:rsidRDefault="002252D4" w:rsidP="002252D4">
      <w:pPr>
        <w:jc w:val="center"/>
        <w:rPr>
          <w:rFonts w:ascii="Times New Roman" w:hAnsi="Times New Roman" w:cs="Times New Roman"/>
        </w:rPr>
      </w:pPr>
    </w:p>
    <w:p w:rsidR="005F71F1" w:rsidRDefault="0007252F" w:rsidP="002252D4">
      <w:pPr>
        <w:jc w:val="center"/>
        <w:rPr>
          <w:rFonts w:ascii="Times New Roman" w:hAnsi="Times New Roman" w:cs="Times New Roman"/>
        </w:rPr>
      </w:pPr>
      <w:r w:rsidRPr="00CE5379">
        <w:rPr>
          <w:rFonts w:ascii="Times New Roman" w:hAnsi="Times New Roman" w:cs="Times New Roman"/>
        </w:rPr>
        <w:t xml:space="preserve">OPIS PRZEDMIOTU ZAMÓWIENIA </w:t>
      </w:r>
    </w:p>
    <w:p w:rsidR="002252D4" w:rsidRPr="005F71F1" w:rsidRDefault="00065323" w:rsidP="002252D4">
      <w:pPr>
        <w:jc w:val="center"/>
        <w:rPr>
          <w:rFonts w:ascii="Times New Roman" w:hAnsi="Times New Roman" w:cs="Times New Roman"/>
        </w:rPr>
      </w:pPr>
      <w:r w:rsidRPr="005F71F1">
        <w:rPr>
          <w:rFonts w:ascii="Times New Roman" w:hAnsi="Times New Roman" w:cs="Times New Roman"/>
        </w:rPr>
        <w:br/>
      </w:r>
      <w:bookmarkStart w:id="0" w:name="_Hlk516824261"/>
      <w:r w:rsidR="005F71F1" w:rsidRPr="005F71F1">
        <w:rPr>
          <w:rFonts w:ascii="Times New Roman" w:hAnsi="Times New Roman" w:cs="Times New Roman"/>
          <w:bCs/>
          <w:color w:val="000000"/>
        </w:rPr>
        <w:t>Urządzenie parku rekreacyjnego – turystycznego przy ul. Myśliwskiej w Lidzbarku</w:t>
      </w:r>
      <w:bookmarkEnd w:id="0"/>
    </w:p>
    <w:p w:rsidR="002252D4" w:rsidRPr="00CE5379" w:rsidRDefault="002252D4" w:rsidP="002252D4">
      <w:pPr>
        <w:jc w:val="center"/>
        <w:rPr>
          <w:rFonts w:ascii="Times New Roman" w:hAnsi="Times New Roman" w:cs="Times New Roman"/>
        </w:rPr>
      </w:pPr>
    </w:p>
    <w:p w:rsidR="002252D4" w:rsidRPr="00CE5379" w:rsidRDefault="002252D4" w:rsidP="002252D4">
      <w:pPr>
        <w:rPr>
          <w:rFonts w:ascii="Times New Roman" w:hAnsi="Times New Roman" w:cs="Times New Roman"/>
        </w:rPr>
      </w:pPr>
      <w:r w:rsidRPr="00CE5379">
        <w:rPr>
          <w:rFonts w:ascii="Times New Roman" w:hAnsi="Times New Roman" w:cs="Times New Roman"/>
        </w:rPr>
        <w:t>Część 1. Postanowienia ogólne</w:t>
      </w:r>
    </w:p>
    <w:p w:rsidR="002252D4" w:rsidRPr="00CE5379" w:rsidRDefault="00326FE6" w:rsidP="002252D4">
      <w:pPr>
        <w:rPr>
          <w:rFonts w:ascii="Times New Roman" w:hAnsi="Times New Roman" w:cs="Times New Roman"/>
        </w:rPr>
      </w:pPr>
      <w:r w:rsidRPr="00CE5379">
        <w:rPr>
          <w:rFonts w:ascii="Times New Roman" w:hAnsi="Times New Roman" w:cs="Times New Roman"/>
        </w:rPr>
        <w:t xml:space="preserve">Część 2. </w:t>
      </w:r>
      <w:r w:rsidR="0036346A" w:rsidRPr="00CE5379">
        <w:rPr>
          <w:rFonts w:ascii="Times New Roman" w:hAnsi="Times New Roman" w:cs="Times New Roman"/>
        </w:rPr>
        <w:t>Wyposażenie  placu zabaw</w:t>
      </w:r>
      <w:r w:rsidR="00750A54" w:rsidRPr="00CE5379">
        <w:rPr>
          <w:rFonts w:ascii="Times New Roman" w:hAnsi="Times New Roman" w:cs="Times New Roman"/>
        </w:rPr>
        <w:t xml:space="preserve"> i siłowni zewnętrznej </w:t>
      </w:r>
    </w:p>
    <w:p w:rsidR="00F172E7" w:rsidRPr="00CE5379" w:rsidRDefault="00F172E7" w:rsidP="002252D4">
      <w:pPr>
        <w:rPr>
          <w:rFonts w:ascii="Times New Roman" w:hAnsi="Times New Roman" w:cs="Times New Roman"/>
        </w:rPr>
      </w:pPr>
    </w:p>
    <w:p w:rsidR="00F172E7" w:rsidRPr="00CE5379" w:rsidRDefault="00F172E7" w:rsidP="002252D4">
      <w:pPr>
        <w:rPr>
          <w:rFonts w:ascii="Times New Roman" w:hAnsi="Times New Roman" w:cs="Times New Roman"/>
        </w:rPr>
      </w:pPr>
    </w:p>
    <w:p w:rsidR="00F172E7" w:rsidRPr="00CE5379" w:rsidRDefault="00F172E7" w:rsidP="002252D4">
      <w:pPr>
        <w:rPr>
          <w:rFonts w:ascii="Times New Roman" w:hAnsi="Times New Roman" w:cs="Times New Roman"/>
        </w:rPr>
      </w:pPr>
    </w:p>
    <w:p w:rsidR="00F56470" w:rsidRPr="00CE5379" w:rsidRDefault="00F56470" w:rsidP="002252D4">
      <w:pPr>
        <w:rPr>
          <w:rFonts w:ascii="Times New Roman" w:hAnsi="Times New Roman" w:cs="Times New Roman"/>
        </w:rPr>
      </w:pPr>
    </w:p>
    <w:p w:rsidR="00956CA6" w:rsidRDefault="00956CA6" w:rsidP="002252D4">
      <w:pPr>
        <w:rPr>
          <w:rFonts w:ascii="Times New Roman" w:hAnsi="Times New Roman" w:cs="Times New Roman"/>
        </w:rPr>
      </w:pPr>
    </w:p>
    <w:p w:rsidR="007B2231" w:rsidRDefault="007B2231" w:rsidP="002252D4">
      <w:pPr>
        <w:rPr>
          <w:rFonts w:ascii="Times New Roman" w:hAnsi="Times New Roman" w:cs="Times New Roman"/>
        </w:rPr>
      </w:pPr>
    </w:p>
    <w:p w:rsidR="007B2231" w:rsidRDefault="007B2231" w:rsidP="002252D4">
      <w:pPr>
        <w:rPr>
          <w:rFonts w:ascii="Times New Roman" w:hAnsi="Times New Roman" w:cs="Times New Roman"/>
        </w:rPr>
      </w:pPr>
    </w:p>
    <w:p w:rsidR="007B2231" w:rsidRDefault="007B2231" w:rsidP="002252D4">
      <w:pPr>
        <w:rPr>
          <w:rFonts w:ascii="Times New Roman" w:hAnsi="Times New Roman" w:cs="Times New Roman"/>
        </w:rPr>
      </w:pPr>
    </w:p>
    <w:p w:rsidR="007B2231" w:rsidRDefault="007B2231" w:rsidP="002252D4">
      <w:pPr>
        <w:rPr>
          <w:rFonts w:ascii="Times New Roman" w:hAnsi="Times New Roman" w:cs="Times New Roman"/>
        </w:rPr>
      </w:pPr>
    </w:p>
    <w:p w:rsidR="007B2231" w:rsidRPr="00CE5379" w:rsidRDefault="007B2231" w:rsidP="002252D4">
      <w:pPr>
        <w:rPr>
          <w:rFonts w:ascii="Times New Roman" w:hAnsi="Times New Roman" w:cs="Times New Roman"/>
        </w:rPr>
      </w:pPr>
    </w:p>
    <w:p w:rsidR="00F172E7" w:rsidRPr="00CE5379" w:rsidRDefault="00F172E7" w:rsidP="00F172E7">
      <w:pPr>
        <w:rPr>
          <w:rFonts w:ascii="Times New Roman" w:hAnsi="Times New Roman" w:cs="Times New Roman"/>
          <w:b/>
        </w:rPr>
      </w:pPr>
      <w:r w:rsidRPr="00CE5379">
        <w:rPr>
          <w:rFonts w:ascii="Times New Roman" w:hAnsi="Times New Roman" w:cs="Times New Roman"/>
          <w:b/>
        </w:rPr>
        <w:t>Część 1. Postanowienia ogólne</w:t>
      </w:r>
    </w:p>
    <w:p w:rsidR="001D2F6C" w:rsidRDefault="003B27EE" w:rsidP="0076645E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CE5379">
        <w:rPr>
          <w:rFonts w:ascii="Times New Roman" w:hAnsi="Times New Roman" w:cs="Times New Roman"/>
        </w:rPr>
        <w:t>Wyposażenie winno posiadać</w:t>
      </w:r>
      <w:r w:rsidR="001D2F6C">
        <w:rPr>
          <w:rFonts w:ascii="Times New Roman" w:hAnsi="Times New Roman" w:cs="Times New Roman"/>
        </w:rPr>
        <w:t>:</w:t>
      </w:r>
    </w:p>
    <w:p w:rsidR="00D70801" w:rsidRPr="00CE5379" w:rsidRDefault="003B27EE" w:rsidP="001D2F6C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CE5379">
        <w:rPr>
          <w:rFonts w:ascii="Times New Roman" w:hAnsi="Times New Roman" w:cs="Times New Roman"/>
        </w:rPr>
        <w:t xml:space="preserve"> certyfikaty</w:t>
      </w:r>
      <w:r w:rsidR="00D70801" w:rsidRPr="00CE5379">
        <w:rPr>
          <w:rFonts w:ascii="Times New Roman" w:hAnsi="Times New Roman" w:cs="Times New Roman"/>
        </w:rPr>
        <w:t>:</w:t>
      </w:r>
    </w:p>
    <w:p w:rsidR="003B27EE" w:rsidRPr="00CE5379" w:rsidRDefault="00D70801" w:rsidP="00D70801">
      <w:pPr>
        <w:pStyle w:val="Akapitzlist"/>
        <w:spacing w:after="0" w:line="360" w:lineRule="auto"/>
        <w:jc w:val="both"/>
        <w:rPr>
          <w:rFonts w:ascii="Times New Roman" w:hAnsi="Times New Roman" w:cs="Times New Roman"/>
        </w:rPr>
      </w:pPr>
      <w:r w:rsidRPr="00CE5379">
        <w:rPr>
          <w:rFonts w:ascii="Times New Roman" w:hAnsi="Times New Roman" w:cs="Times New Roman"/>
        </w:rPr>
        <w:t>-  urządzenia fitness -  norma PN EN 16630</w:t>
      </w:r>
      <w:r w:rsidR="002F1F0C">
        <w:rPr>
          <w:rFonts w:ascii="Times New Roman" w:hAnsi="Times New Roman" w:cs="Times New Roman"/>
        </w:rPr>
        <w:t>-</w:t>
      </w:r>
      <w:r w:rsidRPr="00CE5379">
        <w:rPr>
          <w:rFonts w:ascii="Times New Roman" w:hAnsi="Times New Roman" w:cs="Times New Roman"/>
        </w:rPr>
        <w:t xml:space="preserve">2015 </w:t>
      </w:r>
      <w:r w:rsidR="002F1F0C">
        <w:rPr>
          <w:rFonts w:ascii="Times New Roman" w:hAnsi="Times New Roman" w:cs="Times New Roman"/>
        </w:rPr>
        <w:t xml:space="preserve"> </w:t>
      </w:r>
    </w:p>
    <w:p w:rsidR="00D70801" w:rsidRDefault="00D70801" w:rsidP="00D70801">
      <w:pPr>
        <w:pStyle w:val="Akapitzlist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E5379">
        <w:rPr>
          <w:rFonts w:ascii="Times New Roman" w:eastAsia="Times New Roman" w:hAnsi="Times New Roman" w:cs="Times New Roman"/>
          <w:lang w:eastAsia="pl-PL"/>
        </w:rPr>
        <w:t>- urządzenia zabawowe - norma PN EN 1176-20</w:t>
      </w:r>
      <w:r w:rsidR="00266062">
        <w:rPr>
          <w:rFonts w:ascii="Times New Roman" w:eastAsia="Times New Roman" w:hAnsi="Times New Roman" w:cs="Times New Roman"/>
          <w:lang w:eastAsia="pl-PL"/>
        </w:rPr>
        <w:t>0</w:t>
      </w:r>
      <w:bookmarkStart w:id="1" w:name="_GoBack"/>
      <w:bookmarkEnd w:id="1"/>
      <w:r w:rsidRPr="00CE5379">
        <w:rPr>
          <w:rFonts w:ascii="Times New Roman" w:eastAsia="Times New Roman" w:hAnsi="Times New Roman" w:cs="Times New Roman"/>
          <w:lang w:eastAsia="pl-PL"/>
        </w:rPr>
        <w:t>9</w:t>
      </w:r>
    </w:p>
    <w:p w:rsidR="00EF7162" w:rsidRDefault="001D2F6C" w:rsidP="001D2F6C">
      <w:pPr>
        <w:pStyle w:val="Akapitzlist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b)  tabliczki – instrukcje zawierające m.in. </w:t>
      </w:r>
    </w:p>
    <w:p w:rsidR="00EF7162" w:rsidRDefault="00EF7162" w:rsidP="00EF7162">
      <w:pPr>
        <w:pStyle w:val="Akapitzlist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- regulamin placu zabaw</w:t>
      </w:r>
    </w:p>
    <w:p w:rsidR="001D2F6C" w:rsidRPr="00CE5379" w:rsidRDefault="00EF7162" w:rsidP="00EF7162">
      <w:pPr>
        <w:pStyle w:val="Akapitzlist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- </w:t>
      </w:r>
      <w:r w:rsidR="001D2F6C">
        <w:rPr>
          <w:rFonts w:ascii="Times New Roman" w:eastAsia="Times New Roman" w:hAnsi="Times New Roman" w:cs="Times New Roman"/>
          <w:lang w:eastAsia="pl-PL"/>
        </w:rPr>
        <w:t>sposób wykonywania ćwiczeń oraz informację o ćwiczonych partiach.</w:t>
      </w:r>
    </w:p>
    <w:p w:rsidR="00F56470" w:rsidRPr="00CE5379" w:rsidRDefault="0076645E" w:rsidP="00EC1D3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E5379">
        <w:rPr>
          <w:rFonts w:ascii="Times New Roman" w:hAnsi="Times New Roman" w:cs="Times New Roman"/>
        </w:rPr>
        <w:t>2</w:t>
      </w:r>
      <w:r w:rsidR="00F172E7" w:rsidRPr="00CE5379">
        <w:rPr>
          <w:rFonts w:ascii="Times New Roman" w:hAnsi="Times New Roman" w:cs="Times New Roman"/>
        </w:rPr>
        <w:t xml:space="preserve">. </w:t>
      </w:r>
      <w:r w:rsidR="00C05C46" w:rsidRPr="00CE5379">
        <w:rPr>
          <w:rFonts w:ascii="Times New Roman" w:hAnsi="Times New Roman" w:cs="Times New Roman"/>
        </w:rPr>
        <w:t>W przypadku</w:t>
      </w:r>
      <w:r w:rsidR="00F172E7" w:rsidRPr="00CE5379">
        <w:rPr>
          <w:rFonts w:ascii="Times New Roman" w:hAnsi="Times New Roman" w:cs="Times New Roman"/>
        </w:rPr>
        <w:t xml:space="preserve"> rozbieżności między poniższym opisem, a zapisami w projekcie</w:t>
      </w:r>
      <w:r w:rsidR="000505F2" w:rsidRPr="00CE5379">
        <w:rPr>
          <w:rFonts w:ascii="Times New Roman" w:hAnsi="Times New Roman" w:cs="Times New Roman"/>
        </w:rPr>
        <w:t xml:space="preserve"> </w:t>
      </w:r>
      <w:r w:rsidR="00F172E7" w:rsidRPr="00CE5379">
        <w:rPr>
          <w:rFonts w:ascii="Times New Roman" w:hAnsi="Times New Roman" w:cs="Times New Roman"/>
        </w:rPr>
        <w:t xml:space="preserve">należy kierować się wytycznymi z projektu. </w:t>
      </w:r>
    </w:p>
    <w:p w:rsidR="003B1E31" w:rsidRPr="00CE5379" w:rsidRDefault="003B1E31" w:rsidP="00040436">
      <w:pPr>
        <w:rPr>
          <w:rFonts w:ascii="Times New Roman" w:hAnsi="Times New Roman" w:cs="Times New Roman"/>
        </w:rPr>
        <w:sectPr w:rsidR="003B1E31" w:rsidRPr="00CE5379" w:rsidSect="009305C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E5379">
        <w:rPr>
          <w:rFonts w:ascii="Times New Roman" w:hAnsi="Times New Roman" w:cs="Times New Roman"/>
        </w:rPr>
        <w:t>3. Kolor</w:t>
      </w:r>
      <w:r w:rsidR="00D873DE">
        <w:rPr>
          <w:rFonts w:ascii="Times New Roman" w:hAnsi="Times New Roman" w:cs="Times New Roman"/>
        </w:rPr>
        <w:t>y urządzeń oraz</w:t>
      </w:r>
      <w:r w:rsidRPr="00CE5379">
        <w:rPr>
          <w:rFonts w:ascii="Times New Roman" w:hAnsi="Times New Roman" w:cs="Times New Roman"/>
        </w:rPr>
        <w:t xml:space="preserve"> </w:t>
      </w:r>
      <w:r w:rsidR="00D873DE">
        <w:rPr>
          <w:rFonts w:ascii="Times New Roman" w:hAnsi="Times New Roman" w:cs="Times New Roman"/>
        </w:rPr>
        <w:t xml:space="preserve">elementów  </w:t>
      </w:r>
      <w:r w:rsidRPr="00CE5379">
        <w:rPr>
          <w:rFonts w:ascii="Times New Roman" w:hAnsi="Times New Roman" w:cs="Times New Roman"/>
        </w:rPr>
        <w:t xml:space="preserve">do uzgodnienia </w:t>
      </w:r>
      <w:r w:rsidR="00D873DE">
        <w:rPr>
          <w:rFonts w:ascii="Times New Roman" w:hAnsi="Times New Roman" w:cs="Times New Roman"/>
        </w:rPr>
        <w:t xml:space="preserve"> z Zamawiającym na etapie realizacji zamówienia. </w:t>
      </w:r>
    </w:p>
    <w:p w:rsidR="00F172E7" w:rsidRPr="00CE5379" w:rsidRDefault="00F172E7" w:rsidP="00F56470">
      <w:pPr>
        <w:spacing w:after="0"/>
        <w:rPr>
          <w:rFonts w:ascii="Times New Roman" w:hAnsi="Times New Roman" w:cs="Times New Roman"/>
          <w:b/>
        </w:rPr>
      </w:pPr>
      <w:r w:rsidRPr="00CE5379">
        <w:rPr>
          <w:rFonts w:ascii="Times New Roman" w:hAnsi="Times New Roman" w:cs="Times New Roman"/>
          <w:b/>
        </w:rPr>
        <w:lastRenderedPageBreak/>
        <w:t xml:space="preserve">Część </w:t>
      </w:r>
      <w:r w:rsidR="00750A54" w:rsidRPr="00CE5379">
        <w:rPr>
          <w:rFonts w:ascii="Times New Roman" w:hAnsi="Times New Roman" w:cs="Times New Roman"/>
          <w:b/>
        </w:rPr>
        <w:t>2</w:t>
      </w:r>
      <w:r w:rsidRPr="00CE5379">
        <w:rPr>
          <w:rFonts w:ascii="Times New Roman" w:hAnsi="Times New Roman" w:cs="Times New Roman"/>
          <w:b/>
        </w:rPr>
        <w:t xml:space="preserve">. </w:t>
      </w:r>
      <w:r w:rsidR="004739A8" w:rsidRPr="00CE5379">
        <w:rPr>
          <w:rFonts w:ascii="Times New Roman" w:hAnsi="Times New Roman" w:cs="Times New Roman"/>
          <w:b/>
        </w:rPr>
        <w:t>Wyposażenie  placu zabaw</w:t>
      </w:r>
      <w:r w:rsidR="00750A54" w:rsidRPr="00CE5379">
        <w:rPr>
          <w:rFonts w:ascii="Times New Roman" w:hAnsi="Times New Roman" w:cs="Times New Roman"/>
          <w:b/>
        </w:rPr>
        <w:t xml:space="preserve"> i siłowni zewnętrznej </w:t>
      </w:r>
    </w:p>
    <w:tbl>
      <w:tblPr>
        <w:tblStyle w:val="Tabela-Siatka"/>
        <w:tblW w:w="13999" w:type="dxa"/>
        <w:tblLayout w:type="fixed"/>
        <w:tblLook w:val="04A0" w:firstRow="1" w:lastRow="0" w:firstColumn="1" w:lastColumn="0" w:noHBand="0" w:noVBand="1"/>
      </w:tblPr>
      <w:tblGrid>
        <w:gridCol w:w="534"/>
        <w:gridCol w:w="5951"/>
        <w:gridCol w:w="994"/>
        <w:gridCol w:w="6520"/>
      </w:tblGrid>
      <w:tr w:rsidR="00F56470" w:rsidRPr="00CE5379" w:rsidTr="006756FE">
        <w:trPr>
          <w:trHeight w:val="380"/>
        </w:trPr>
        <w:tc>
          <w:tcPr>
            <w:tcW w:w="534" w:type="dxa"/>
          </w:tcPr>
          <w:p w:rsidR="002C33C3" w:rsidRPr="00CE5379" w:rsidRDefault="002C33C3" w:rsidP="00F172E7">
            <w:pPr>
              <w:rPr>
                <w:rFonts w:ascii="Times New Roman" w:hAnsi="Times New Roman" w:cs="Times New Roman"/>
              </w:rPr>
            </w:pPr>
            <w:proofErr w:type="spellStart"/>
            <w:r w:rsidRPr="00CE5379">
              <w:rPr>
                <w:rFonts w:ascii="Times New Roman" w:hAnsi="Times New Roman" w:cs="Times New Roman"/>
              </w:rPr>
              <w:t>Lp</w:t>
            </w:r>
            <w:proofErr w:type="spellEnd"/>
          </w:p>
        </w:tc>
        <w:tc>
          <w:tcPr>
            <w:tcW w:w="5951" w:type="dxa"/>
          </w:tcPr>
          <w:p w:rsidR="002C33C3" w:rsidRPr="00CE5379" w:rsidRDefault="002C33C3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Zdjęcie poglądowe</w:t>
            </w:r>
          </w:p>
          <w:p w:rsidR="005313C5" w:rsidRPr="00CE5379" w:rsidRDefault="005313C5" w:rsidP="00F1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</w:tcPr>
          <w:p w:rsidR="002C33C3" w:rsidRPr="00CE5379" w:rsidRDefault="002C33C3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Ilość</w:t>
            </w:r>
          </w:p>
        </w:tc>
        <w:tc>
          <w:tcPr>
            <w:tcW w:w="6520" w:type="dxa"/>
          </w:tcPr>
          <w:p w:rsidR="002C33C3" w:rsidRPr="00CE5379" w:rsidRDefault="002C33C3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Opis</w:t>
            </w:r>
          </w:p>
        </w:tc>
      </w:tr>
      <w:tr w:rsidR="00F56470" w:rsidRPr="00CE5379" w:rsidTr="006756FE">
        <w:trPr>
          <w:trHeight w:val="4134"/>
        </w:trPr>
        <w:tc>
          <w:tcPr>
            <w:tcW w:w="534" w:type="dxa"/>
          </w:tcPr>
          <w:p w:rsidR="002C33C3" w:rsidRPr="00CE5379" w:rsidRDefault="00510DE7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51" w:type="dxa"/>
          </w:tcPr>
          <w:p w:rsidR="00B84D33" w:rsidRPr="00CE5379" w:rsidRDefault="00B84D33" w:rsidP="00F172E7">
            <w:pPr>
              <w:rPr>
                <w:rFonts w:ascii="Times New Roman" w:hAnsi="Times New Roman" w:cs="Times New Roman"/>
              </w:rPr>
            </w:pPr>
          </w:p>
          <w:p w:rsidR="00B84D33" w:rsidRPr="00CE5379" w:rsidRDefault="00B84D33" w:rsidP="00F172E7">
            <w:pPr>
              <w:rPr>
                <w:rFonts w:ascii="Times New Roman" w:hAnsi="Times New Roman" w:cs="Times New Roman"/>
              </w:rPr>
            </w:pPr>
          </w:p>
          <w:p w:rsidR="00687E79" w:rsidRPr="00CE5379" w:rsidRDefault="00687E79" w:rsidP="00F172E7">
            <w:pPr>
              <w:rPr>
                <w:rFonts w:ascii="Times New Roman" w:hAnsi="Times New Roman" w:cs="Times New Roman"/>
              </w:rPr>
            </w:pPr>
          </w:p>
          <w:p w:rsidR="002C33C3" w:rsidRPr="00CE5379" w:rsidRDefault="00E725F4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629025" cy="203835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2C33C3" w:rsidRPr="00CE5379" w:rsidRDefault="009D01F1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1/zestaw</w:t>
            </w:r>
          </w:p>
        </w:tc>
        <w:tc>
          <w:tcPr>
            <w:tcW w:w="6520" w:type="dxa"/>
          </w:tcPr>
          <w:p w:rsidR="00332113" w:rsidRPr="00CE5379" w:rsidRDefault="00716C29" w:rsidP="00E12103">
            <w:pPr>
              <w:rPr>
                <w:rFonts w:ascii="Times New Roman" w:hAnsi="Times New Roman" w:cs="Times New Roman"/>
                <w:b/>
              </w:rPr>
            </w:pPr>
            <w:r w:rsidRPr="00CE5379">
              <w:rPr>
                <w:rFonts w:ascii="Times New Roman" w:hAnsi="Times New Roman" w:cs="Times New Roman"/>
                <w:b/>
              </w:rPr>
              <w:t xml:space="preserve">Zestaw zabawowy </w:t>
            </w:r>
          </w:p>
          <w:p w:rsidR="0060132B" w:rsidRPr="00CE5379" w:rsidRDefault="0060132B" w:rsidP="00E12103">
            <w:pPr>
              <w:rPr>
                <w:rFonts w:ascii="Times New Roman" w:hAnsi="Times New Roman" w:cs="Times New Roman"/>
                <w:b/>
              </w:rPr>
            </w:pPr>
          </w:p>
          <w:p w:rsidR="0060132B" w:rsidRPr="00CE5379" w:rsidRDefault="001E56DA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Zestaw zaprojektowany dla dużej grupy</w:t>
            </w:r>
            <w:r w:rsidR="00570862"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. </w:t>
            </w: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1E56DA" w:rsidRPr="00CE5379" w:rsidRDefault="001E56DA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14 różnych urządzeń, po których można wspinać się, przeprawiać, zwisać, wchodzić, pełzać, zjeżdżać</w:t>
            </w:r>
            <w:r w:rsidR="00570862"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. </w:t>
            </w: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Skład zestawu: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 Podest kwadratowy uniwersalny -12 </w:t>
            </w:r>
            <w:proofErr w:type="spellStart"/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szt</w:t>
            </w:r>
            <w:proofErr w:type="spellEnd"/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Zjeżdżalnia 9 0– 1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Zjeżdżalnia 120 – 1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Zjeżdżalnia ślimakowa 1 szt.,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Pomost linowy – 1 szt.,  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Pomost linowy ruchomy– 1 szt.,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Pomost tunelowy z lin – 1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Pomost łukowy – 1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Przeplotnia </w:t>
            </w:r>
            <w:proofErr w:type="spellStart"/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łukow</w:t>
            </w:r>
            <w:proofErr w:type="spellEnd"/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 a– 1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Stopień z podwójnymi wypraskami – 11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Trap wspinaczkowy – 1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Rura strażacka 120– 1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Zwężka – 11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Wejście wspinaczkowe 90 – 1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Zabezpieczenie kółko i krzyżyk– 1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Balkon – 1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Zabezpieczenie – 4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Zabezpieczenie ażurowe - 2 szt.,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Zabezpieczenie ażurowe – figury - 2 szt.,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Zabezpieczenie ażurowe – kwadrat – 1 szt., </w:t>
            </w:r>
          </w:p>
          <w:p w:rsidR="0010675C" w:rsidRPr="00CE5379" w:rsidRDefault="006D6A65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Zabezpieczenie</w:t>
            </w:r>
            <w:r w:rsidR="0010675C"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 ażurowe – koło - 2 szt.,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Dach czterospadowy - 2 szt.,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Dach dwuspadowy - 2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Drabinka pozioma – 1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Rurka drążków gimnastycznych – 4 szt., 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Stopa stalowa /kotwa -38 szt.</w:t>
            </w:r>
          </w:p>
          <w:p w:rsidR="006D6A65" w:rsidRPr="00CE5379" w:rsidRDefault="006D6A65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E3DF9" w:rsidRPr="00CE5379" w:rsidRDefault="008E3DF9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E3DF9" w:rsidRPr="00CE5379" w:rsidRDefault="008E3DF9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E3DF9" w:rsidRPr="00CE5379" w:rsidRDefault="008E3DF9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6D6A65" w:rsidRPr="00CE5379" w:rsidRDefault="006D6A65" w:rsidP="006D6A6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hAnsi="Times New Roman" w:cs="Times New Roman"/>
                <w:bCs/>
              </w:rPr>
              <w:lastRenderedPageBreak/>
              <w:t>Informacje techniczne:</w:t>
            </w:r>
          </w:p>
          <w:p w:rsidR="0010675C" w:rsidRPr="00CE5379" w:rsidRDefault="0010675C" w:rsidP="0060132B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9D317C" w:rsidRPr="00CE5379" w:rsidRDefault="006D6A65" w:rsidP="006D6A6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Podesty z powierzchni antypoślizgowych.</w:t>
            </w:r>
          </w:p>
          <w:p w:rsidR="006D6A65" w:rsidRPr="00CE5379" w:rsidRDefault="006D6A65" w:rsidP="006D6A6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Dachy, zabezpieczenia, panele trójwarstwowe z polietylenu  wysokociśnieniowego (HDPE). </w:t>
            </w:r>
          </w:p>
          <w:p w:rsidR="006D6A65" w:rsidRPr="00CE5379" w:rsidRDefault="006D6A65" w:rsidP="006D6A6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Liny polipropylenowe z rdzeniem stalowym odporne na wandalizm i UV</w:t>
            </w:r>
          </w:p>
          <w:p w:rsidR="006D6A65" w:rsidRPr="00CE5379" w:rsidRDefault="006D6A65" w:rsidP="006D6A6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Ślizg zjeżdżalni ze stali nierdzewnej kwasoodpornej.</w:t>
            </w:r>
          </w:p>
          <w:p w:rsidR="006D6A65" w:rsidRPr="00CE5379" w:rsidRDefault="006D6A65" w:rsidP="006D6A6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Wszystkie łączniki i okucia lin odporne n</w:t>
            </w:r>
            <w:r w:rsidR="007F2F6B" w:rsidRPr="00CE5379">
              <w:rPr>
                <w:rFonts w:ascii="Times New Roman" w:eastAsia="Times New Roman" w:hAnsi="Times New Roman" w:cs="Times New Roman"/>
                <w:lang w:eastAsia="pl-PL"/>
              </w:rPr>
              <w:t>a</w:t>
            </w: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 warunki atmosferyczne i promieniowanie UV. </w:t>
            </w:r>
          </w:p>
          <w:p w:rsidR="006D6A65" w:rsidRPr="00CE5379" w:rsidRDefault="006D6A65" w:rsidP="006D6A6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Elementy drewniane olejowane lub pokryte barwną </w:t>
            </w:r>
            <w:proofErr w:type="spellStart"/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lazurą</w:t>
            </w:r>
            <w:proofErr w:type="spellEnd"/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. </w:t>
            </w:r>
          </w:p>
          <w:p w:rsidR="00966550" w:rsidRPr="00CE5379" w:rsidRDefault="006D6A65" w:rsidP="00966550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Elementy stalowe zabezpieczone antykorozyjne poprzez lakierowanie proszkowe. </w:t>
            </w:r>
          </w:p>
          <w:p w:rsidR="00966550" w:rsidRPr="00CE5379" w:rsidRDefault="00966550" w:rsidP="00966550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hAnsi="Times New Roman" w:cs="Times New Roman"/>
              </w:rPr>
              <w:t>Elementy drewniane klejone warstwowo, zabezpieczone środkiem do ochrony drewna.</w:t>
            </w:r>
          </w:p>
          <w:p w:rsidR="00966550" w:rsidRPr="00CE5379" w:rsidRDefault="00966550" w:rsidP="00966550">
            <w:pPr>
              <w:jc w:val="both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Wszystkie elementy konstrukcyjne mocowane do podłoża za pomocą metalowych ocynkowanych kotew.</w:t>
            </w:r>
          </w:p>
          <w:p w:rsidR="00966550" w:rsidRPr="00CE5379" w:rsidRDefault="00966550" w:rsidP="006D6A65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6D6A65" w:rsidRPr="00CE5379" w:rsidRDefault="006D6A65" w:rsidP="006D6A65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E725F4" w:rsidRPr="00CE5379" w:rsidRDefault="00C7075C" w:rsidP="00026EC1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Wymiary</w:t>
            </w:r>
            <w:r w:rsidR="00B4084D" w:rsidRPr="00CE5379">
              <w:rPr>
                <w:rFonts w:ascii="Times New Roman" w:hAnsi="Times New Roman" w:cs="Times New Roman"/>
              </w:rPr>
              <w:t xml:space="preserve"> orientacyjne</w:t>
            </w:r>
            <w:r w:rsidR="008C28A7" w:rsidRPr="00CE5379">
              <w:rPr>
                <w:rFonts w:ascii="Times New Roman" w:hAnsi="Times New Roman" w:cs="Times New Roman"/>
              </w:rPr>
              <w:t xml:space="preserve">: </w:t>
            </w:r>
          </w:p>
          <w:p w:rsidR="00381F2B" w:rsidRPr="00CE5379" w:rsidRDefault="00381F2B" w:rsidP="00026EC1">
            <w:pPr>
              <w:rPr>
                <w:rFonts w:ascii="Times New Roman" w:hAnsi="Times New Roman" w:cs="Times New Roman"/>
              </w:rPr>
            </w:pPr>
          </w:p>
          <w:p w:rsidR="00381F2B" w:rsidRPr="00CE5379" w:rsidRDefault="00E725F4" w:rsidP="00026EC1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550876" cy="29337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326" cy="29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470" w:rsidRPr="00CE5379" w:rsidTr="006756FE">
        <w:trPr>
          <w:trHeight w:val="985"/>
        </w:trPr>
        <w:tc>
          <w:tcPr>
            <w:tcW w:w="534" w:type="dxa"/>
          </w:tcPr>
          <w:p w:rsidR="002C33C3" w:rsidRPr="00CE5379" w:rsidRDefault="00510DE7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5951" w:type="dxa"/>
          </w:tcPr>
          <w:p w:rsidR="00687E79" w:rsidRPr="00CE5379" w:rsidRDefault="008E3DF9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66850" cy="1828474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53" cy="186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2C33C3" w:rsidRPr="00CE5379" w:rsidRDefault="00CF6A3A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0" w:type="dxa"/>
          </w:tcPr>
          <w:p w:rsidR="00F96819" w:rsidRPr="00CE5379" w:rsidRDefault="00AE075F" w:rsidP="00522941">
            <w:pPr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Kosz na śmieci </w:t>
            </w:r>
          </w:p>
          <w:p w:rsidR="00F141D1" w:rsidRPr="00CE5379" w:rsidRDefault="00F141D1" w:rsidP="00522941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E93097" w:rsidRPr="00CE5379" w:rsidRDefault="00836623" w:rsidP="00DB1B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Metalowy kosz na śmieci wykonany z  malowanej proszkowo blachy ocynkowanej</w:t>
            </w:r>
            <w:r w:rsidR="000A2411" w:rsidRPr="00CE5379">
              <w:rPr>
                <w:rFonts w:ascii="Times New Roman" w:hAnsi="Times New Roman" w:cs="Times New Roman"/>
              </w:rPr>
              <w:t xml:space="preserve"> montowany na słupku</w:t>
            </w:r>
            <w:r w:rsidR="00333D64" w:rsidRPr="00CE5379">
              <w:rPr>
                <w:rFonts w:ascii="Times New Roman" w:hAnsi="Times New Roman" w:cs="Times New Roman"/>
              </w:rPr>
              <w:t xml:space="preserve"> wykonany</w:t>
            </w:r>
            <w:r w:rsidR="000A2411" w:rsidRPr="00CE5379">
              <w:rPr>
                <w:rFonts w:ascii="Times New Roman" w:hAnsi="Times New Roman" w:cs="Times New Roman"/>
              </w:rPr>
              <w:t>m</w:t>
            </w:r>
            <w:r w:rsidR="00333D64" w:rsidRPr="00CE5379">
              <w:rPr>
                <w:rFonts w:ascii="Times New Roman" w:hAnsi="Times New Roman" w:cs="Times New Roman"/>
              </w:rPr>
              <w:t xml:space="preserve"> z rury stalowej. </w:t>
            </w:r>
          </w:p>
          <w:p w:rsidR="00DB1B63" w:rsidRPr="00CE5379" w:rsidRDefault="00DB1B63" w:rsidP="00DB1B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32113" w:rsidRPr="00CE5379" w:rsidRDefault="00CE186C" w:rsidP="00522941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Cs/>
                <w:lang w:eastAsia="pl-PL"/>
              </w:rPr>
              <w:t>Wymiary orientacyjne :</w:t>
            </w:r>
          </w:p>
          <w:p w:rsidR="00CE186C" w:rsidRPr="00CE5379" w:rsidRDefault="00CE186C" w:rsidP="00522941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Cs/>
                <w:lang w:eastAsia="pl-PL"/>
              </w:rPr>
              <w:t>Szerokość: 0,32 m</w:t>
            </w:r>
          </w:p>
          <w:p w:rsidR="00CE186C" w:rsidRPr="00CE5379" w:rsidRDefault="00CE186C" w:rsidP="00522941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Cs/>
                <w:lang w:eastAsia="pl-PL"/>
              </w:rPr>
              <w:t>Długość: 0,39 m</w:t>
            </w:r>
          </w:p>
          <w:p w:rsidR="00CE186C" w:rsidRPr="00CE5379" w:rsidRDefault="00CE186C" w:rsidP="00522941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Cs/>
                <w:lang w:eastAsia="pl-PL"/>
              </w:rPr>
              <w:t>Wysokość: 0,91 m</w:t>
            </w:r>
          </w:p>
          <w:p w:rsidR="00CE186C" w:rsidRPr="00CE5379" w:rsidRDefault="00CE186C" w:rsidP="00522941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:rsidR="001E56DA" w:rsidRPr="00CE5379" w:rsidRDefault="001E56DA" w:rsidP="00522941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:rsidR="00F85BC9" w:rsidRPr="00CE5379" w:rsidRDefault="00F85BC9" w:rsidP="00522941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:rsidR="00F85BC9" w:rsidRPr="00CE5379" w:rsidRDefault="00F85BC9" w:rsidP="00522941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:rsidR="00F85BC9" w:rsidRPr="00CE5379" w:rsidRDefault="00F85BC9" w:rsidP="00522941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:rsidR="00F85BC9" w:rsidRPr="00CE5379" w:rsidRDefault="00F85BC9" w:rsidP="00522941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:rsidR="00F85BC9" w:rsidRPr="00CE5379" w:rsidRDefault="00F85BC9" w:rsidP="00522941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:rsidR="00F85BC9" w:rsidRPr="00CE5379" w:rsidRDefault="00F85BC9" w:rsidP="00522941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:rsidR="002C33C3" w:rsidRPr="00CE5379" w:rsidRDefault="002C33C3" w:rsidP="00DC503F">
            <w:pPr>
              <w:jc w:val="both"/>
              <w:rPr>
                <w:rFonts w:ascii="Times New Roman" w:eastAsia="Times New Roman" w:hAnsi="Times New Roman" w:cs="Times New Roman"/>
                <w:color w:val="515151"/>
                <w:lang w:eastAsia="pl-PL"/>
              </w:rPr>
            </w:pPr>
          </w:p>
        </w:tc>
      </w:tr>
      <w:tr w:rsidR="00F56470" w:rsidRPr="00CE5379" w:rsidTr="006756FE">
        <w:trPr>
          <w:trHeight w:val="2261"/>
        </w:trPr>
        <w:tc>
          <w:tcPr>
            <w:tcW w:w="534" w:type="dxa"/>
          </w:tcPr>
          <w:p w:rsidR="00F56470" w:rsidRPr="00CE5379" w:rsidRDefault="00510DE7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51" w:type="dxa"/>
          </w:tcPr>
          <w:p w:rsidR="00B84D33" w:rsidRPr="00CE5379" w:rsidRDefault="00B84D33" w:rsidP="00F172E7">
            <w:pPr>
              <w:rPr>
                <w:rFonts w:ascii="Times New Roman" w:hAnsi="Times New Roman" w:cs="Times New Roman"/>
              </w:rPr>
            </w:pPr>
          </w:p>
          <w:p w:rsidR="00687E79" w:rsidRPr="00CE5379" w:rsidRDefault="00F44F84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95625" cy="2219078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994" cy="222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F56470" w:rsidRPr="00CE5379" w:rsidRDefault="00CF6A3A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0" w:type="dxa"/>
          </w:tcPr>
          <w:p w:rsidR="000776CE" w:rsidRPr="00CE5379" w:rsidRDefault="00F44F84" w:rsidP="0033211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Ławka </w:t>
            </w:r>
          </w:p>
          <w:p w:rsidR="00F44F84" w:rsidRPr="00CE5379" w:rsidRDefault="00F44F84" w:rsidP="00F44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Ł</w:t>
            </w:r>
            <w:r w:rsidR="00062EF5" w:rsidRPr="00CE5379">
              <w:rPr>
                <w:rFonts w:ascii="Times New Roman" w:hAnsi="Times New Roman" w:cs="Times New Roman"/>
              </w:rPr>
              <w:t>awka</w:t>
            </w:r>
            <w:r w:rsidRPr="00CE5379">
              <w:rPr>
                <w:rFonts w:ascii="Times New Roman" w:hAnsi="Times New Roman" w:cs="Times New Roman"/>
              </w:rPr>
              <w:t xml:space="preserve"> </w:t>
            </w:r>
            <w:r w:rsidR="00062EF5" w:rsidRPr="00CE5379">
              <w:rPr>
                <w:rFonts w:ascii="Times New Roman" w:hAnsi="Times New Roman" w:cs="Times New Roman"/>
              </w:rPr>
              <w:t>z  metalowym stelażem wykonanym z rury</w:t>
            </w:r>
            <w:r w:rsidRPr="00CE5379">
              <w:rPr>
                <w:rFonts w:ascii="Times New Roman" w:hAnsi="Times New Roman" w:cs="Times New Roman"/>
              </w:rPr>
              <w:t xml:space="preserve"> stalowej</w:t>
            </w:r>
            <w:r w:rsidR="00333D64" w:rsidRPr="00CE5379">
              <w:rPr>
                <w:rFonts w:ascii="Times New Roman" w:hAnsi="Times New Roman" w:cs="Times New Roman"/>
              </w:rPr>
              <w:t>.</w:t>
            </w:r>
          </w:p>
          <w:p w:rsidR="00062EF5" w:rsidRPr="00CE5379" w:rsidRDefault="00F44F84" w:rsidP="00F44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Siedzisko i oparcie w</w:t>
            </w:r>
            <w:r w:rsidR="00062EF5" w:rsidRPr="00CE5379">
              <w:rPr>
                <w:rFonts w:ascii="Times New Roman" w:hAnsi="Times New Roman" w:cs="Times New Roman"/>
              </w:rPr>
              <w:t xml:space="preserve">ykonane z desek o grubości 4,5 cm </w:t>
            </w:r>
          </w:p>
          <w:p w:rsidR="00333D64" w:rsidRPr="00CE5379" w:rsidRDefault="00333D64" w:rsidP="00F44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B84D33" w:rsidRPr="00CE5379" w:rsidRDefault="00333D64" w:rsidP="00D842F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hAnsi="Times New Roman" w:cs="Times New Roman"/>
                <w:bCs/>
              </w:rPr>
              <w:t>Informacje techniczne:</w:t>
            </w:r>
          </w:p>
          <w:p w:rsidR="00F44F84" w:rsidRPr="00CE5379" w:rsidRDefault="00F44F84" w:rsidP="00F44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Elementy stalowe zabezpieczone antykorozyjnie poprzez lakierowanie proszkowe</w:t>
            </w:r>
          </w:p>
          <w:p w:rsidR="00B84D33" w:rsidRPr="00CE5379" w:rsidRDefault="00F44F84" w:rsidP="00F44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 xml:space="preserve">Elementy drewniane olejowane lub pokryte barwną </w:t>
            </w:r>
            <w:proofErr w:type="spellStart"/>
            <w:r w:rsidRPr="00CE5379">
              <w:rPr>
                <w:rFonts w:ascii="Times New Roman" w:hAnsi="Times New Roman" w:cs="Times New Roman"/>
              </w:rPr>
              <w:t>lazur</w:t>
            </w:r>
            <w:r w:rsidR="00010B9A" w:rsidRPr="00CE5379">
              <w:rPr>
                <w:rFonts w:ascii="Times New Roman" w:hAnsi="Times New Roman" w:cs="Times New Roman"/>
              </w:rPr>
              <w:t>ą</w:t>
            </w:r>
            <w:proofErr w:type="spellEnd"/>
            <w:r w:rsidR="00010B9A" w:rsidRPr="00CE5379">
              <w:rPr>
                <w:rFonts w:ascii="Times New Roman" w:hAnsi="Times New Roman" w:cs="Times New Roman"/>
              </w:rPr>
              <w:t xml:space="preserve">. </w:t>
            </w:r>
          </w:p>
          <w:p w:rsidR="00B95B9C" w:rsidRPr="00CE5379" w:rsidRDefault="00B95B9C" w:rsidP="004D2706">
            <w:pPr>
              <w:rPr>
                <w:rFonts w:ascii="Times New Roman" w:hAnsi="Times New Roman" w:cs="Times New Roman"/>
              </w:rPr>
            </w:pPr>
          </w:p>
          <w:p w:rsidR="004D2706" w:rsidRPr="00CE5379" w:rsidRDefault="004D2706" w:rsidP="004D2706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 xml:space="preserve">Wymiary orientacyjne: </w:t>
            </w:r>
          </w:p>
          <w:p w:rsidR="007043DB" w:rsidRPr="00CE5379" w:rsidRDefault="007043DB" w:rsidP="004D2706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Szerokość: 0,62 m</w:t>
            </w:r>
          </w:p>
          <w:p w:rsidR="007043DB" w:rsidRPr="00CE5379" w:rsidRDefault="007043DB" w:rsidP="004D2706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Długość: 1,80</w:t>
            </w:r>
            <w:r w:rsidR="007962CE">
              <w:rPr>
                <w:rFonts w:ascii="Times New Roman" w:hAnsi="Times New Roman" w:cs="Times New Roman"/>
              </w:rPr>
              <w:t xml:space="preserve"> m</w:t>
            </w:r>
          </w:p>
          <w:p w:rsidR="004D2706" w:rsidRPr="00CE5379" w:rsidRDefault="007043DB" w:rsidP="00F85BC9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 xml:space="preserve">Wysokość: 0,79 </w:t>
            </w:r>
            <w:r w:rsidR="007962CE">
              <w:rPr>
                <w:rFonts w:ascii="Times New Roman" w:hAnsi="Times New Roman" w:cs="Times New Roman"/>
              </w:rPr>
              <w:t>m</w:t>
            </w:r>
          </w:p>
          <w:p w:rsidR="00F85BC9" w:rsidRPr="00CE5379" w:rsidRDefault="00F85BC9" w:rsidP="00F85BC9">
            <w:pPr>
              <w:rPr>
                <w:rFonts w:ascii="Times New Roman" w:hAnsi="Times New Roman" w:cs="Times New Roman"/>
              </w:rPr>
            </w:pPr>
          </w:p>
          <w:p w:rsidR="00F85BC9" w:rsidRPr="00CE5379" w:rsidRDefault="00F85BC9" w:rsidP="00F85BC9">
            <w:pPr>
              <w:rPr>
                <w:rFonts w:ascii="Times New Roman" w:hAnsi="Times New Roman" w:cs="Times New Roman"/>
              </w:rPr>
            </w:pPr>
          </w:p>
          <w:p w:rsidR="00F85BC9" w:rsidRPr="00CE5379" w:rsidRDefault="00F85BC9" w:rsidP="00F85BC9">
            <w:pPr>
              <w:rPr>
                <w:rFonts w:ascii="Times New Roman" w:hAnsi="Times New Roman" w:cs="Times New Roman"/>
              </w:rPr>
            </w:pPr>
          </w:p>
          <w:p w:rsidR="00F85BC9" w:rsidRPr="00CE5379" w:rsidRDefault="00F85BC9" w:rsidP="00F85BC9">
            <w:pPr>
              <w:rPr>
                <w:rFonts w:ascii="Times New Roman" w:hAnsi="Times New Roman" w:cs="Times New Roman"/>
              </w:rPr>
            </w:pPr>
          </w:p>
          <w:p w:rsidR="00F85BC9" w:rsidRPr="00CE5379" w:rsidRDefault="00F85BC9" w:rsidP="00F85BC9">
            <w:pPr>
              <w:rPr>
                <w:rFonts w:ascii="Times New Roman" w:hAnsi="Times New Roman" w:cs="Times New Roman"/>
              </w:rPr>
            </w:pPr>
          </w:p>
          <w:p w:rsidR="00F85BC9" w:rsidRPr="00CE5379" w:rsidRDefault="00F85BC9" w:rsidP="00F85BC9">
            <w:pPr>
              <w:rPr>
                <w:rFonts w:ascii="Times New Roman" w:hAnsi="Times New Roman" w:cs="Times New Roman"/>
              </w:rPr>
            </w:pPr>
          </w:p>
        </w:tc>
      </w:tr>
      <w:tr w:rsidR="00F642D4" w:rsidRPr="00CE5379" w:rsidTr="006756FE">
        <w:trPr>
          <w:trHeight w:val="560"/>
        </w:trPr>
        <w:tc>
          <w:tcPr>
            <w:tcW w:w="534" w:type="dxa"/>
          </w:tcPr>
          <w:p w:rsidR="00F642D4" w:rsidRPr="00CE5379" w:rsidRDefault="00510DE7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5951" w:type="dxa"/>
          </w:tcPr>
          <w:p w:rsidR="00B84D33" w:rsidRPr="00CE5379" w:rsidRDefault="00B84D33" w:rsidP="001A6EFE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:rsidR="00F642D4" w:rsidRPr="00CE5379" w:rsidRDefault="00F01BCC" w:rsidP="001A6EFE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CE5379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2219325" cy="2670828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26" cy="268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F642D4" w:rsidRPr="00CE5379" w:rsidRDefault="009D01F1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0" w:type="dxa"/>
          </w:tcPr>
          <w:p w:rsidR="00F642D4" w:rsidRPr="00CE5379" w:rsidRDefault="00387671" w:rsidP="001A6EFE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E5379">
              <w:rPr>
                <w:rFonts w:ascii="Times New Roman" w:hAnsi="Times New Roman" w:cs="Times New Roman"/>
                <w:b/>
              </w:rPr>
              <w:t>Orbitrek</w:t>
            </w:r>
            <w:proofErr w:type="spellEnd"/>
            <w:r w:rsidRPr="00CE537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F7211" w:rsidRPr="00CE5379" w:rsidRDefault="00BF7211" w:rsidP="001A6EFE">
            <w:pPr>
              <w:rPr>
                <w:rFonts w:ascii="Times New Roman" w:hAnsi="Times New Roman" w:cs="Times New Roman"/>
                <w:b/>
              </w:rPr>
            </w:pPr>
          </w:p>
          <w:p w:rsidR="00A80AE1" w:rsidRPr="00CE5379" w:rsidRDefault="00554F88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 xml:space="preserve">Urządzenie imitujące ruch </w:t>
            </w:r>
            <w:r w:rsidR="00BF7211" w:rsidRPr="00CE5379">
              <w:rPr>
                <w:rFonts w:ascii="Times New Roman" w:hAnsi="Times New Roman" w:cs="Times New Roman"/>
              </w:rPr>
              <w:t>narciarza</w:t>
            </w:r>
            <w:r w:rsidRPr="00CE5379">
              <w:rPr>
                <w:rFonts w:ascii="Times New Roman" w:hAnsi="Times New Roman" w:cs="Times New Roman"/>
              </w:rPr>
              <w:t xml:space="preserve"> biegowego. Urządzenie wyposażone w podpory pod stopy, połączone konstrukcją przegubową z dźwigniami do rąk. Urządzenie mocowane </w:t>
            </w:r>
            <w:r w:rsidR="00A60563" w:rsidRPr="00CE5379">
              <w:rPr>
                <w:rFonts w:ascii="Times New Roman" w:hAnsi="Times New Roman" w:cs="Times New Roman"/>
              </w:rPr>
              <w:t xml:space="preserve">na </w:t>
            </w:r>
            <w:r w:rsidRPr="00CE5379">
              <w:rPr>
                <w:rFonts w:ascii="Times New Roman" w:hAnsi="Times New Roman" w:cs="Times New Roman"/>
              </w:rPr>
              <w:t xml:space="preserve"> pylon</w:t>
            </w:r>
            <w:r w:rsidR="00A60563" w:rsidRPr="00CE5379">
              <w:rPr>
                <w:rFonts w:ascii="Times New Roman" w:hAnsi="Times New Roman" w:cs="Times New Roman"/>
              </w:rPr>
              <w:t>ie</w:t>
            </w:r>
            <w:r w:rsidR="00E55844" w:rsidRPr="00CE5379">
              <w:rPr>
                <w:rFonts w:ascii="Times New Roman" w:hAnsi="Times New Roman" w:cs="Times New Roman"/>
              </w:rPr>
              <w:t xml:space="preserve">. </w:t>
            </w:r>
          </w:p>
          <w:p w:rsidR="00A60563" w:rsidRPr="00CE5379" w:rsidRDefault="00A60563" w:rsidP="001A6EFE">
            <w:pPr>
              <w:rPr>
                <w:rFonts w:ascii="Times New Roman" w:hAnsi="Times New Roman" w:cs="Times New Roman"/>
              </w:rPr>
            </w:pPr>
          </w:p>
          <w:p w:rsidR="00A60563" w:rsidRPr="00CE5379" w:rsidRDefault="00A60563" w:rsidP="00A60563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hAnsi="Times New Roman" w:cs="Times New Roman"/>
                <w:bCs/>
              </w:rPr>
              <w:t>Informacje techniczne:</w:t>
            </w:r>
          </w:p>
          <w:p w:rsidR="00554F88" w:rsidRPr="00CE5379" w:rsidRDefault="00554F88" w:rsidP="001A6EFE">
            <w:pPr>
              <w:rPr>
                <w:rFonts w:ascii="Times New Roman" w:hAnsi="Times New Roman" w:cs="Times New Roman"/>
                <w:b/>
              </w:rPr>
            </w:pPr>
          </w:p>
          <w:p w:rsidR="00841F9C" w:rsidRPr="00CE5379" w:rsidRDefault="00841F9C" w:rsidP="00841F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Wszystkie elementy stalowe ocynkowane</w:t>
            </w:r>
            <w:r w:rsidR="00A60563" w:rsidRPr="00CE5379">
              <w:rPr>
                <w:rFonts w:ascii="Times New Roman" w:hAnsi="Times New Roman" w:cs="Times New Roman"/>
              </w:rPr>
              <w:t xml:space="preserve"> </w:t>
            </w:r>
            <w:r w:rsidRPr="00CE5379">
              <w:rPr>
                <w:rFonts w:ascii="Times New Roman" w:hAnsi="Times New Roman" w:cs="Times New Roman"/>
              </w:rPr>
              <w:t>i malowane farbą odporną na warunki atmosferyczne.</w:t>
            </w:r>
          </w:p>
          <w:p w:rsidR="00F642D4" w:rsidRDefault="00841F9C" w:rsidP="00A605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Elementy ruchome ograniczone elementami pochłaniającymi</w:t>
            </w:r>
            <w:r w:rsidR="00A60563" w:rsidRPr="00CE5379">
              <w:rPr>
                <w:rFonts w:ascii="Times New Roman" w:hAnsi="Times New Roman" w:cs="Times New Roman"/>
              </w:rPr>
              <w:t xml:space="preserve"> </w:t>
            </w:r>
            <w:r w:rsidRPr="00CE5379">
              <w:rPr>
                <w:rFonts w:ascii="Times New Roman" w:hAnsi="Times New Roman" w:cs="Times New Roman"/>
              </w:rPr>
              <w:t xml:space="preserve">siłę (amortyzujące; </w:t>
            </w:r>
            <w:proofErr w:type="spellStart"/>
            <w:r w:rsidRPr="00CE5379">
              <w:rPr>
                <w:rFonts w:ascii="Times New Roman" w:hAnsi="Times New Roman" w:cs="Times New Roman"/>
              </w:rPr>
              <w:t>wibroizolujące</w:t>
            </w:r>
            <w:proofErr w:type="spellEnd"/>
            <w:r w:rsidRPr="00CE5379">
              <w:rPr>
                <w:rFonts w:ascii="Times New Roman" w:hAnsi="Times New Roman" w:cs="Times New Roman"/>
              </w:rPr>
              <w:t>).</w:t>
            </w:r>
          </w:p>
          <w:p w:rsidR="00973747" w:rsidRPr="00CE5379" w:rsidRDefault="009A7C61" w:rsidP="00A605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Części ruchome zaopatrzone w łożyska bezobsługowe: kulkowe i/lub stożkowe. </w:t>
            </w:r>
          </w:p>
          <w:p w:rsidR="00FA6D08" w:rsidRPr="00CE5379" w:rsidRDefault="00FA6D08" w:rsidP="00A605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FA6D08" w:rsidRPr="00CE5379" w:rsidRDefault="00FA6D08" w:rsidP="00A605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Wymiary orientacyjne :</w:t>
            </w:r>
          </w:p>
          <w:p w:rsidR="00E37B0E" w:rsidRPr="00CE5379" w:rsidRDefault="00E37B0E" w:rsidP="00A605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Wysokość:  1,83 m</w:t>
            </w:r>
          </w:p>
          <w:p w:rsidR="00FA0D54" w:rsidRPr="00CE5379" w:rsidRDefault="00FA0D54" w:rsidP="00A60563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:rsidR="00F85BC9" w:rsidRPr="00CE5379" w:rsidRDefault="00F85BC9" w:rsidP="00A60563">
            <w:pPr>
              <w:rPr>
                <w:rFonts w:ascii="Times New Roman" w:hAnsi="Times New Roman" w:cs="Times New Roman"/>
              </w:rPr>
            </w:pPr>
          </w:p>
          <w:p w:rsidR="00F85BC9" w:rsidRPr="00CE5379" w:rsidRDefault="00F85BC9" w:rsidP="00A60563">
            <w:pPr>
              <w:rPr>
                <w:rFonts w:ascii="Times New Roman" w:hAnsi="Times New Roman" w:cs="Times New Roman"/>
              </w:rPr>
            </w:pPr>
          </w:p>
        </w:tc>
      </w:tr>
      <w:tr w:rsidR="00347096" w:rsidRPr="00CE5379" w:rsidTr="006756FE">
        <w:trPr>
          <w:trHeight w:val="3301"/>
        </w:trPr>
        <w:tc>
          <w:tcPr>
            <w:tcW w:w="534" w:type="dxa"/>
          </w:tcPr>
          <w:p w:rsidR="00347096" w:rsidRPr="00CE5379" w:rsidRDefault="00347096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51" w:type="dxa"/>
          </w:tcPr>
          <w:p w:rsidR="00347096" w:rsidRPr="00CE5379" w:rsidRDefault="00E37B0E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90725" cy="2910138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711" cy="292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7B0E" w:rsidRPr="00CE5379" w:rsidRDefault="00E37B0E" w:rsidP="001A6E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</w:tcPr>
          <w:p w:rsidR="00347096" w:rsidRPr="00CE5379" w:rsidRDefault="009D01F1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0" w:type="dxa"/>
          </w:tcPr>
          <w:p w:rsidR="00347096" w:rsidRPr="00CE5379" w:rsidRDefault="00E96937" w:rsidP="001A6EFE">
            <w:pPr>
              <w:rPr>
                <w:rFonts w:ascii="Times New Roman" w:hAnsi="Times New Roman" w:cs="Times New Roman"/>
                <w:b/>
              </w:rPr>
            </w:pPr>
            <w:r w:rsidRPr="00CE5379">
              <w:rPr>
                <w:rFonts w:ascii="Times New Roman" w:hAnsi="Times New Roman" w:cs="Times New Roman"/>
                <w:b/>
              </w:rPr>
              <w:t xml:space="preserve">Wioślarz </w:t>
            </w:r>
          </w:p>
          <w:p w:rsidR="00E55844" w:rsidRPr="00CE5379" w:rsidRDefault="00E55844" w:rsidP="001A6EFE">
            <w:pPr>
              <w:rPr>
                <w:rFonts w:ascii="Times New Roman" w:hAnsi="Times New Roman" w:cs="Times New Roman"/>
                <w:b/>
              </w:rPr>
            </w:pPr>
          </w:p>
          <w:p w:rsidR="009A0906" w:rsidRPr="00CE5379" w:rsidRDefault="00F364CB" w:rsidP="001A6EFE">
            <w:pPr>
              <w:rPr>
                <w:rFonts w:ascii="Times New Roman" w:hAnsi="Times New Roman" w:cs="Times New Roman"/>
                <w:b/>
              </w:rPr>
            </w:pPr>
            <w:r w:rsidRPr="00CE5379">
              <w:rPr>
                <w:rFonts w:ascii="Times New Roman" w:hAnsi="Times New Roman" w:cs="Times New Roman"/>
              </w:rPr>
              <w:t xml:space="preserve">Urządzenie wyposażone w podpory pod stopy, połączone konstrukcją  z </w:t>
            </w:r>
            <w:r w:rsidR="00493146" w:rsidRPr="00CE5379">
              <w:rPr>
                <w:rFonts w:ascii="Times New Roman" w:hAnsi="Times New Roman" w:cs="Times New Roman"/>
              </w:rPr>
              <w:t xml:space="preserve">siedziskiem oraz </w:t>
            </w:r>
            <w:r w:rsidR="00B46908" w:rsidRPr="00CE5379">
              <w:rPr>
                <w:rFonts w:ascii="Times New Roman" w:hAnsi="Times New Roman" w:cs="Times New Roman"/>
              </w:rPr>
              <w:t>uchwytami</w:t>
            </w:r>
            <w:r w:rsidRPr="00CE5379">
              <w:rPr>
                <w:rFonts w:ascii="Times New Roman" w:hAnsi="Times New Roman" w:cs="Times New Roman"/>
              </w:rPr>
              <w:t xml:space="preserve"> do rąk.</w:t>
            </w:r>
          </w:p>
          <w:p w:rsidR="00A60563" w:rsidRPr="00CE5379" w:rsidRDefault="00E55844" w:rsidP="001A6EFE">
            <w:pPr>
              <w:rPr>
                <w:rFonts w:ascii="Times New Roman" w:hAnsi="Times New Roman" w:cs="Times New Roman"/>
                <w:b/>
              </w:rPr>
            </w:pPr>
            <w:r w:rsidRPr="00CE5379">
              <w:rPr>
                <w:rFonts w:ascii="Times New Roman" w:hAnsi="Times New Roman" w:cs="Times New Roman"/>
              </w:rPr>
              <w:t>Urządzenie mocowane na  pylonie.</w:t>
            </w:r>
          </w:p>
          <w:p w:rsidR="00347096" w:rsidRPr="00CE5379" w:rsidRDefault="00347096" w:rsidP="001A6EFE">
            <w:pPr>
              <w:rPr>
                <w:rFonts w:ascii="Times New Roman" w:hAnsi="Times New Roman" w:cs="Times New Roman"/>
                <w:color w:val="FF0000"/>
              </w:rPr>
            </w:pPr>
          </w:p>
          <w:p w:rsidR="00347096" w:rsidRPr="00CE5379" w:rsidRDefault="00347096" w:rsidP="001A6EFE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Cs/>
                <w:lang w:eastAsia="pl-PL"/>
              </w:rPr>
              <w:t>Informacje techniczne:</w:t>
            </w:r>
          </w:p>
          <w:p w:rsidR="00E55844" w:rsidRPr="00CE5379" w:rsidRDefault="00E55844" w:rsidP="00E55844">
            <w:pPr>
              <w:rPr>
                <w:rFonts w:ascii="Times New Roman" w:hAnsi="Times New Roman" w:cs="Times New Roman"/>
                <w:b/>
              </w:rPr>
            </w:pPr>
          </w:p>
          <w:p w:rsidR="00E55844" w:rsidRPr="00CE5379" w:rsidRDefault="00E55844" w:rsidP="00E55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Wszystkie elementy stalowe ocynkowane i malowane farbą odporną na warunki atmosferyczne.</w:t>
            </w:r>
          </w:p>
          <w:p w:rsidR="00E55844" w:rsidRDefault="00E55844" w:rsidP="00E55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 xml:space="preserve">Elementy ruchome ograniczone elementami pochłaniającymi siłę (amortyzujące; </w:t>
            </w:r>
            <w:proofErr w:type="spellStart"/>
            <w:r w:rsidRPr="00CE5379">
              <w:rPr>
                <w:rFonts w:ascii="Times New Roman" w:hAnsi="Times New Roman" w:cs="Times New Roman"/>
              </w:rPr>
              <w:t>wibroizolujące</w:t>
            </w:r>
            <w:proofErr w:type="spellEnd"/>
            <w:r w:rsidRPr="00CE5379">
              <w:rPr>
                <w:rFonts w:ascii="Times New Roman" w:hAnsi="Times New Roman" w:cs="Times New Roman"/>
              </w:rPr>
              <w:t>).</w:t>
            </w:r>
          </w:p>
          <w:p w:rsidR="00C354C0" w:rsidRPr="00CE5379" w:rsidRDefault="00C354C0" w:rsidP="00E558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Siedzisko wykonane z HDPE lub stali nierdzewnej. </w:t>
            </w:r>
          </w:p>
          <w:p w:rsidR="00E55844" w:rsidRPr="00CE5379" w:rsidRDefault="009A7C61" w:rsidP="009A7C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Części ruchome zaopatrzone w łożyska bezobsługowe: kulkowe i/lub stożkowe. </w:t>
            </w:r>
          </w:p>
          <w:p w:rsidR="00E55844" w:rsidRPr="00CE5379" w:rsidRDefault="00E55844" w:rsidP="001A6EFE">
            <w:pPr>
              <w:rPr>
                <w:rFonts w:ascii="Times New Roman" w:hAnsi="Times New Roman" w:cs="Times New Roman"/>
              </w:rPr>
            </w:pPr>
          </w:p>
          <w:p w:rsidR="001C46CD" w:rsidRPr="00CE5379" w:rsidRDefault="001C46CD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 xml:space="preserve">Wymiary orientacyjne: </w:t>
            </w:r>
          </w:p>
          <w:p w:rsidR="00E37B0E" w:rsidRPr="00CE5379" w:rsidRDefault="00E37B0E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 xml:space="preserve">Wysokość: 1,83 m </w:t>
            </w:r>
          </w:p>
          <w:p w:rsidR="001C46CD" w:rsidRPr="00CE5379" w:rsidRDefault="001C46CD" w:rsidP="001A6EFE">
            <w:pPr>
              <w:rPr>
                <w:rFonts w:ascii="Times New Roman" w:hAnsi="Times New Roman" w:cs="Times New Roman"/>
              </w:rPr>
            </w:pPr>
          </w:p>
        </w:tc>
      </w:tr>
      <w:tr w:rsidR="00F642D4" w:rsidRPr="00CE5379" w:rsidTr="006756FE">
        <w:trPr>
          <w:trHeight w:val="2764"/>
        </w:trPr>
        <w:tc>
          <w:tcPr>
            <w:tcW w:w="534" w:type="dxa"/>
          </w:tcPr>
          <w:p w:rsidR="00F642D4" w:rsidRPr="00CE5379" w:rsidRDefault="00510DE7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5951" w:type="dxa"/>
          </w:tcPr>
          <w:p w:rsidR="008A08DF" w:rsidRPr="00CE5379" w:rsidRDefault="008A08DF" w:rsidP="00F172E7">
            <w:pPr>
              <w:rPr>
                <w:rFonts w:ascii="Times New Roman" w:hAnsi="Times New Roman" w:cs="Times New Roman"/>
              </w:rPr>
            </w:pPr>
          </w:p>
          <w:p w:rsidR="001C46CD" w:rsidRPr="00CE5379" w:rsidRDefault="0028671B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19300" cy="2697699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055" cy="270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AD9" w:rsidRPr="00CE5379" w:rsidRDefault="00067AD9" w:rsidP="00F17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</w:tcPr>
          <w:p w:rsidR="00F642D4" w:rsidRPr="00CE5379" w:rsidRDefault="009D01F1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0" w:type="dxa"/>
          </w:tcPr>
          <w:p w:rsidR="00F642D4" w:rsidRPr="00CE5379" w:rsidRDefault="005C2419" w:rsidP="00335BDD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Pylon </w:t>
            </w:r>
          </w:p>
          <w:p w:rsidR="00F642D4" w:rsidRPr="00CE5379" w:rsidRDefault="00F642D4" w:rsidP="00335BDD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1D71BC" w:rsidRPr="00CE5379" w:rsidRDefault="00CA3BD0" w:rsidP="00335BDD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Element nośny dla urządzeń fitness umożliwiający montaż dwóch urządzeń.  Pylon pełni funkcję tablicy informacyjnej z opisem i instrukcja obsługi zamontowanych urządzeń. </w:t>
            </w:r>
          </w:p>
          <w:p w:rsidR="00C31A18" w:rsidRPr="00CE5379" w:rsidRDefault="00C31A18" w:rsidP="00335BDD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FF562A" w:rsidRPr="00CE5379" w:rsidRDefault="00FF562A" w:rsidP="00335BDD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Pylon posłuży do montażu dwóch zestawów:</w:t>
            </w:r>
          </w:p>
          <w:p w:rsidR="00FF562A" w:rsidRPr="00CE5379" w:rsidRDefault="00FF562A" w:rsidP="00FF562A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orbitrek</w:t>
            </w:r>
            <w:proofErr w:type="spellEnd"/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 + wioślarz </w:t>
            </w:r>
          </w:p>
          <w:p w:rsidR="00FF562A" w:rsidRPr="00CE5379" w:rsidRDefault="00FF562A" w:rsidP="00FF562A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jeździec + motyl </w:t>
            </w:r>
          </w:p>
          <w:p w:rsidR="00CA3BD0" w:rsidRPr="00CE5379" w:rsidRDefault="00CA3BD0" w:rsidP="00335BDD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F642D4" w:rsidRPr="00CE5379" w:rsidRDefault="00F642D4" w:rsidP="005463EA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Cs/>
                <w:lang w:eastAsia="pl-PL"/>
              </w:rPr>
              <w:t>Informacje techniczne:</w:t>
            </w:r>
          </w:p>
          <w:p w:rsidR="00FF562A" w:rsidRPr="00CE5379" w:rsidRDefault="001D1E66" w:rsidP="005463EA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Elementy stalowe ze stali ocynkowanej i malowanej farbą odporną na warunki atmosferyczne. </w:t>
            </w:r>
          </w:p>
          <w:p w:rsidR="002043A2" w:rsidRPr="00CE5379" w:rsidRDefault="002043A2" w:rsidP="007D5B45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BF3F80" w:rsidRPr="00CE5379" w:rsidRDefault="00032E79" w:rsidP="007D5B4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Wymiar</w:t>
            </w:r>
            <w:r w:rsidR="00EF7162">
              <w:rPr>
                <w:rFonts w:ascii="Times New Roman" w:eastAsia="Times New Roman" w:hAnsi="Times New Roman" w:cs="Times New Roman"/>
                <w:lang w:eastAsia="pl-PL"/>
              </w:rPr>
              <w:t>y</w:t>
            </w: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 orientacyjn</w:t>
            </w:r>
            <w:r w:rsidR="00EF7162">
              <w:rPr>
                <w:rFonts w:ascii="Times New Roman" w:eastAsia="Times New Roman" w:hAnsi="Times New Roman" w:cs="Times New Roman"/>
                <w:lang w:eastAsia="pl-PL"/>
              </w:rPr>
              <w:t>e</w:t>
            </w:r>
            <w:r w:rsidR="00BF3F80"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:  </w:t>
            </w:r>
          </w:p>
          <w:p w:rsidR="001D1E66" w:rsidRPr="00CE5379" w:rsidRDefault="001D1E66" w:rsidP="007D5B45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 xml:space="preserve">Szerokość: 0,12 m, </w:t>
            </w:r>
          </w:p>
          <w:p w:rsidR="001D1E66" w:rsidRPr="00CE5379" w:rsidRDefault="001D1E66" w:rsidP="007D5B45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Długość: 0,64 m,</w:t>
            </w:r>
          </w:p>
          <w:p w:rsidR="001D1E66" w:rsidRPr="00CE5379" w:rsidRDefault="001D1E66" w:rsidP="007D5B45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Wysokość: 1,83 m.</w:t>
            </w:r>
          </w:p>
        </w:tc>
      </w:tr>
      <w:tr w:rsidR="00E65F54" w:rsidRPr="00CE5379" w:rsidTr="008519A4">
        <w:trPr>
          <w:trHeight w:val="4156"/>
        </w:trPr>
        <w:tc>
          <w:tcPr>
            <w:tcW w:w="534" w:type="dxa"/>
          </w:tcPr>
          <w:p w:rsidR="00E65F54" w:rsidRPr="00CE5379" w:rsidRDefault="00E65F54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51" w:type="dxa"/>
          </w:tcPr>
          <w:p w:rsidR="00E65F54" w:rsidRPr="00CE5379" w:rsidRDefault="00E65F54" w:rsidP="001A6EFE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:rsidR="00067AD9" w:rsidRPr="00CE5379" w:rsidRDefault="00067AD9" w:rsidP="001A6EFE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:rsidR="00E65F54" w:rsidRPr="00CE5379" w:rsidRDefault="00E65F54" w:rsidP="001A6EFE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CE5379">
              <w:rPr>
                <w:rFonts w:ascii="Times New Roman" w:hAnsi="Times New Roman" w:cs="Times New Roman"/>
                <w:noProof/>
                <w:lang w:eastAsia="pl-PL"/>
              </w:rPr>
              <w:t xml:space="preserve"> </w:t>
            </w:r>
          </w:p>
          <w:p w:rsidR="00E65F54" w:rsidRPr="00CE5379" w:rsidRDefault="006E5A3A" w:rsidP="001A6E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>
              <w:rPr>
                <w:rFonts w:ascii="Times New Roman" w:hAnsi="Times New Roman" w:cs="Times New Roman"/>
              </w:rPr>
              <w:pict>
                <v:shape id="_x0000_i1026" type="#_x0000_t75" alt="" style="width:24pt;height:24pt"/>
              </w:pict>
            </w:r>
            <w:r w:rsidR="00067AD9" w:rsidRPr="00CE5379">
              <w:rPr>
                <w:rFonts w:ascii="Times New Roman" w:hAnsi="Times New Roman" w:cs="Times New Roman"/>
              </w:rPr>
              <w:t xml:space="preserve"> </w:t>
            </w:r>
            <w:r w:rsidR="00067AD9" w:rsidRPr="00CE537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38425" cy="236548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969" cy="237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AD9" w:rsidRPr="00CE5379" w:rsidRDefault="00067AD9" w:rsidP="001A6EFE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</w:tc>
        <w:tc>
          <w:tcPr>
            <w:tcW w:w="994" w:type="dxa"/>
          </w:tcPr>
          <w:p w:rsidR="00E65F54" w:rsidRPr="00CE5379" w:rsidRDefault="00491604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0" w:type="dxa"/>
          </w:tcPr>
          <w:p w:rsidR="00E12103" w:rsidRPr="00CE5379" w:rsidRDefault="00491604" w:rsidP="00BD7C09">
            <w:pPr>
              <w:outlineLvl w:val="1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Rowerek </w:t>
            </w:r>
          </w:p>
          <w:p w:rsidR="00491604" w:rsidRPr="00CE5379" w:rsidRDefault="00491604" w:rsidP="00BD7C09">
            <w:pPr>
              <w:outlineLvl w:val="1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2B7064" w:rsidRPr="00CE5379" w:rsidRDefault="002B7064" w:rsidP="00BD7C09">
            <w:pPr>
              <w:outlineLvl w:val="1"/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Urządzenie wolnostojące </w:t>
            </w:r>
            <w:r w:rsidR="00C571D0"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imitujące jazdę na rowerze. </w:t>
            </w:r>
          </w:p>
          <w:p w:rsidR="00C571D0" w:rsidRPr="00CE5379" w:rsidRDefault="00C571D0" w:rsidP="00BD7C09">
            <w:pPr>
              <w:outlineLvl w:val="1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E65F54" w:rsidRPr="00CE5379" w:rsidRDefault="00E65F54" w:rsidP="00BD7C09">
            <w:pPr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Cs/>
                <w:lang w:eastAsia="pl-PL"/>
              </w:rPr>
              <w:t>Informacje techniczne:</w:t>
            </w:r>
          </w:p>
          <w:p w:rsidR="002043A2" w:rsidRPr="00CE5379" w:rsidRDefault="00C31A18" w:rsidP="001A6EFE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Główne elementy stalowe ocynkowane  wykonane z rur i profili, malowane farbą odporną na warunki atmosferyczne. </w:t>
            </w:r>
          </w:p>
          <w:p w:rsidR="00C31A18" w:rsidRDefault="00C31A18" w:rsidP="00C31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 xml:space="preserve">Elementy ruchome ograniczone elementami pochłaniającymi siłę (amortyzujące; </w:t>
            </w:r>
            <w:proofErr w:type="spellStart"/>
            <w:r w:rsidRPr="00CE5379">
              <w:rPr>
                <w:rFonts w:ascii="Times New Roman" w:hAnsi="Times New Roman" w:cs="Times New Roman"/>
              </w:rPr>
              <w:t>wibroizolujące</w:t>
            </w:r>
            <w:proofErr w:type="spellEnd"/>
            <w:r w:rsidRPr="00CE5379">
              <w:rPr>
                <w:rFonts w:ascii="Times New Roman" w:hAnsi="Times New Roman" w:cs="Times New Roman"/>
              </w:rPr>
              <w:t>).</w:t>
            </w:r>
          </w:p>
          <w:p w:rsidR="00C354C0" w:rsidRPr="00CE5379" w:rsidRDefault="00C354C0" w:rsidP="00C31A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Siedzisko wykonane z HDPE lub stali nierdzewnej. </w:t>
            </w:r>
          </w:p>
          <w:p w:rsidR="009A7C61" w:rsidRPr="00CE5379" w:rsidRDefault="009A7C61" w:rsidP="009A7C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Części ruchome zaopatrzone w łożyska bezobsługowe: kulkowe i/lub stożkowe. </w:t>
            </w:r>
          </w:p>
          <w:p w:rsidR="00C31A18" w:rsidRDefault="00C31A18" w:rsidP="001A6EFE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:rsidR="009A7C61" w:rsidRPr="00CE5379" w:rsidRDefault="009A7C61" w:rsidP="001A6EFE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:rsidR="00E65F54" w:rsidRPr="00CE5379" w:rsidRDefault="00E65F54" w:rsidP="00C353C8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Wymiar</w:t>
            </w:r>
            <w:r w:rsidR="00EF7162">
              <w:rPr>
                <w:rFonts w:ascii="Times New Roman" w:eastAsia="Times New Roman" w:hAnsi="Times New Roman" w:cs="Times New Roman"/>
                <w:lang w:eastAsia="pl-PL"/>
              </w:rPr>
              <w:t xml:space="preserve"> orientacyjny</w:t>
            </w: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: </w:t>
            </w:r>
          </w:p>
          <w:p w:rsidR="00820B7D" w:rsidRPr="00CE5379" w:rsidRDefault="00012293" w:rsidP="00C353C8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Cs/>
                <w:lang w:eastAsia="pl-PL"/>
              </w:rPr>
              <w:t>Wysokość: 1,52 m</w:t>
            </w:r>
          </w:p>
          <w:p w:rsidR="00820B7D" w:rsidRPr="00CE5379" w:rsidRDefault="00820B7D" w:rsidP="00C353C8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:rsidR="00820B7D" w:rsidRPr="00CE5379" w:rsidRDefault="00820B7D" w:rsidP="00C353C8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C31A18" w:rsidRPr="00CE5379" w:rsidRDefault="00C31A18" w:rsidP="00C353C8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820B7D" w:rsidRPr="00CE5379" w:rsidTr="008519A4">
        <w:trPr>
          <w:trHeight w:val="4529"/>
        </w:trPr>
        <w:tc>
          <w:tcPr>
            <w:tcW w:w="534" w:type="dxa"/>
          </w:tcPr>
          <w:p w:rsidR="00820B7D" w:rsidRPr="00CE5379" w:rsidRDefault="00820B7D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5951" w:type="dxa"/>
          </w:tcPr>
          <w:p w:rsidR="00820B7D" w:rsidRPr="007B2231" w:rsidRDefault="005341D5" w:rsidP="007B2231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CE5379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2183128" cy="294322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121" cy="297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820B7D" w:rsidRPr="00CE5379" w:rsidRDefault="00CF6A3A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0" w:type="dxa"/>
          </w:tcPr>
          <w:p w:rsidR="00820B7D" w:rsidRPr="00CE5379" w:rsidRDefault="00820B7D" w:rsidP="00820B7D">
            <w:pPr>
              <w:pStyle w:val="Nagwek2"/>
              <w:spacing w:before="0" w:beforeAutospacing="0" w:after="0" w:afterAutospacing="0"/>
              <w:outlineLvl w:val="1"/>
              <w:rPr>
                <w:sz w:val="22"/>
                <w:szCs w:val="22"/>
              </w:rPr>
            </w:pPr>
          </w:p>
          <w:p w:rsidR="00820B7D" w:rsidRPr="00CE5379" w:rsidRDefault="00A01E8C" w:rsidP="00820B7D">
            <w:pPr>
              <w:pStyle w:val="Nagwek2"/>
              <w:spacing w:before="0" w:beforeAutospacing="0" w:after="0" w:afterAutospacing="0"/>
              <w:outlineLvl w:val="1"/>
              <w:rPr>
                <w:sz w:val="22"/>
                <w:szCs w:val="22"/>
              </w:rPr>
            </w:pPr>
            <w:r w:rsidRPr="00CE5379">
              <w:rPr>
                <w:sz w:val="22"/>
                <w:szCs w:val="22"/>
              </w:rPr>
              <w:t xml:space="preserve">Jeździec </w:t>
            </w:r>
          </w:p>
          <w:p w:rsidR="00C17B9E" w:rsidRPr="00CE5379" w:rsidRDefault="00C17B9E" w:rsidP="00820B7D">
            <w:pPr>
              <w:pStyle w:val="Nagwek2"/>
              <w:spacing w:before="0" w:beforeAutospacing="0" w:after="0" w:afterAutospacing="0"/>
              <w:outlineLvl w:val="1"/>
              <w:rPr>
                <w:sz w:val="22"/>
                <w:szCs w:val="22"/>
              </w:rPr>
            </w:pPr>
          </w:p>
          <w:p w:rsidR="00804BE1" w:rsidRPr="00CE5379" w:rsidRDefault="00C17B9E" w:rsidP="00820B7D">
            <w:pPr>
              <w:pStyle w:val="Nagwek2"/>
              <w:spacing w:before="0" w:beforeAutospacing="0" w:after="0" w:afterAutospacing="0"/>
              <w:outlineLvl w:val="1"/>
              <w:rPr>
                <w:b w:val="0"/>
                <w:sz w:val="22"/>
                <w:szCs w:val="22"/>
              </w:rPr>
            </w:pPr>
            <w:r w:rsidRPr="00CE5379">
              <w:rPr>
                <w:b w:val="0"/>
                <w:sz w:val="22"/>
                <w:szCs w:val="22"/>
              </w:rPr>
              <w:t xml:space="preserve">Urządzenie symuluje ruchy jazdy konnej. </w:t>
            </w:r>
            <w:r w:rsidR="006B7206" w:rsidRPr="00CE5379">
              <w:rPr>
                <w:b w:val="0"/>
                <w:sz w:val="22"/>
                <w:szCs w:val="22"/>
              </w:rPr>
              <w:t xml:space="preserve"> Konstrukcja składając się z siedziska, ramienia wychylnego zakończonego podstawka na nogi. </w:t>
            </w:r>
          </w:p>
          <w:p w:rsidR="00804BE1" w:rsidRPr="00CE5379" w:rsidRDefault="00804BE1" w:rsidP="00804BE1">
            <w:pPr>
              <w:rPr>
                <w:rFonts w:ascii="Times New Roman" w:hAnsi="Times New Roman" w:cs="Times New Roman"/>
                <w:b/>
              </w:rPr>
            </w:pPr>
            <w:r w:rsidRPr="00CE5379">
              <w:rPr>
                <w:rFonts w:ascii="Times New Roman" w:hAnsi="Times New Roman" w:cs="Times New Roman"/>
              </w:rPr>
              <w:t>Urządzenie mocowane na  pylonie.</w:t>
            </w:r>
          </w:p>
          <w:p w:rsidR="00820B7D" w:rsidRPr="00CE5379" w:rsidRDefault="00820B7D" w:rsidP="00820B7D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20B7D" w:rsidRPr="00CE5379" w:rsidRDefault="00820B7D" w:rsidP="00820B7D">
            <w:pPr>
              <w:pStyle w:val="Nagwek2"/>
              <w:spacing w:before="0" w:beforeAutospacing="0" w:after="0" w:afterAutospacing="0"/>
              <w:outlineLvl w:val="1"/>
              <w:rPr>
                <w:b w:val="0"/>
                <w:sz w:val="22"/>
                <w:szCs w:val="22"/>
              </w:rPr>
            </w:pPr>
            <w:r w:rsidRPr="00CE5379">
              <w:rPr>
                <w:b w:val="0"/>
                <w:sz w:val="22"/>
                <w:szCs w:val="22"/>
              </w:rPr>
              <w:t>Informacje techniczne: </w:t>
            </w:r>
          </w:p>
          <w:p w:rsidR="00C17B9E" w:rsidRPr="00CE5379" w:rsidRDefault="00C17B9E" w:rsidP="00C17B9E">
            <w:pPr>
              <w:pStyle w:val="Nagwek2"/>
              <w:spacing w:before="0" w:beforeAutospacing="0" w:after="0" w:afterAutospacing="0"/>
              <w:outlineLvl w:val="1"/>
              <w:rPr>
                <w:b w:val="0"/>
                <w:sz w:val="22"/>
                <w:szCs w:val="22"/>
              </w:rPr>
            </w:pPr>
            <w:r w:rsidRPr="00CE5379">
              <w:rPr>
                <w:b w:val="0"/>
                <w:sz w:val="22"/>
                <w:szCs w:val="22"/>
              </w:rPr>
              <w:t>Główne elementy stalowe ocynkowane wykonane z rur i pomalowane farbą odporną na warunki atmosferyczne.</w:t>
            </w:r>
          </w:p>
          <w:p w:rsidR="00C17B9E" w:rsidRPr="00CE5379" w:rsidRDefault="00C17B9E" w:rsidP="00C17B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 xml:space="preserve">Elementy ruchome ograniczone elementami pochłaniającymi siłę (amortyzujące; </w:t>
            </w:r>
            <w:proofErr w:type="spellStart"/>
            <w:r w:rsidRPr="00CE5379">
              <w:rPr>
                <w:rFonts w:ascii="Times New Roman" w:hAnsi="Times New Roman" w:cs="Times New Roman"/>
              </w:rPr>
              <w:t>wibroizolujące</w:t>
            </w:r>
            <w:proofErr w:type="spellEnd"/>
            <w:r w:rsidRPr="00CE5379">
              <w:rPr>
                <w:rFonts w:ascii="Times New Roman" w:hAnsi="Times New Roman" w:cs="Times New Roman"/>
              </w:rPr>
              <w:t>).</w:t>
            </w:r>
          </w:p>
          <w:p w:rsidR="00C354C0" w:rsidRPr="00CE5379" w:rsidRDefault="00C354C0" w:rsidP="00C354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Siedzisko wykonane z HDPE lub stali nierdzewnej. </w:t>
            </w:r>
          </w:p>
          <w:p w:rsidR="009A7C61" w:rsidRPr="00CE5379" w:rsidRDefault="009A7C61" w:rsidP="009A7C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Części ruchome zaopatrzone w łożyska bezobsługowe: kulkowe i/lub stożkowe. </w:t>
            </w:r>
          </w:p>
          <w:p w:rsidR="00C17B9E" w:rsidRPr="00CE5379" w:rsidRDefault="00C17B9E" w:rsidP="00820B7D">
            <w:pPr>
              <w:pStyle w:val="NormalnyWeb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20B7D" w:rsidRPr="00CE5379" w:rsidRDefault="00820B7D" w:rsidP="00820B7D">
            <w:pPr>
              <w:pStyle w:val="NormalnyWeb"/>
              <w:spacing w:before="0" w:beforeAutospacing="0" w:after="0" w:afterAutospacing="0"/>
              <w:rPr>
                <w:rStyle w:val="Pogrubienie"/>
                <w:b w:val="0"/>
                <w:sz w:val="22"/>
                <w:szCs w:val="22"/>
              </w:rPr>
            </w:pPr>
            <w:r w:rsidRPr="00CE5379">
              <w:rPr>
                <w:rStyle w:val="Pogrubienie"/>
                <w:b w:val="0"/>
                <w:sz w:val="22"/>
                <w:szCs w:val="22"/>
              </w:rPr>
              <w:t>Wymiary orientacyjne.:</w:t>
            </w:r>
          </w:p>
          <w:p w:rsidR="00820B7D" w:rsidRDefault="002D54C9" w:rsidP="007B2231">
            <w:pPr>
              <w:pStyle w:val="NormalnyWeb"/>
              <w:spacing w:before="0" w:beforeAutospacing="0" w:after="0" w:afterAutospacing="0"/>
              <w:rPr>
                <w:rStyle w:val="Pogrubienie"/>
                <w:b w:val="0"/>
                <w:sz w:val="22"/>
                <w:szCs w:val="22"/>
              </w:rPr>
            </w:pPr>
            <w:r w:rsidRPr="00CE5379">
              <w:rPr>
                <w:rStyle w:val="Pogrubienie"/>
                <w:b w:val="0"/>
                <w:sz w:val="22"/>
                <w:szCs w:val="22"/>
              </w:rPr>
              <w:t xml:space="preserve">Wysokość : 1,83 m. </w:t>
            </w:r>
          </w:p>
          <w:p w:rsidR="008519A4" w:rsidRDefault="008519A4" w:rsidP="007B2231">
            <w:pPr>
              <w:pStyle w:val="NormalnyWeb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  <w:p w:rsidR="008519A4" w:rsidRPr="007B2231" w:rsidRDefault="008519A4" w:rsidP="007B2231">
            <w:pPr>
              <w:pStyle w:val="NormalnyWeb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</w:tr>
      <w:tr w:rsidR="00E53CAC" w:rsidRPr="00CE5379" w:rsidTr="007B2231">
        <w:trPr>
          <w:trHeight w:val="4812"/>
        </w:trPr>
        <w:tc>
          <w:tcPr>
            <w:tcW w:w="534" w:type="dxa"/>
          </w:tcPr>
          <w:p w:rsidR="00E53CAC" w:rsidRPr="00CE5379" w:rsidRDefault="00820B7D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51" w:type="dxa"/>
          </w:tcPr>
          <w:p w:rsidR="00E53CAC" w:rsidRPr="00CE5379" w:rsidRDefault="005341D5" w:rsidP="001A6EFE">
            <w:pPr>
              <w:rPr>
                <w:rFonts w:ascii="Times New Roman" w:hAnsi="Times New Roman" w:cs="Times New Roman"/>
                <w:noProof/>
                <w:lang w:eastAsia="pl-PL"/>
              </w:rPr>
            </w:pPr>
            <w:r w:rsidRPr="00CE5379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2419350" cy="296402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003" cy="297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E53CAC" w:rsidRPr="00CE5379" w:rsidRDefault="00CF6A3A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0" w:type="dxa"/>
          </w:tcPr>
          <w:p w:rsidR="00E53CAC" w:rsidRPr="00CE5379" w:rsidRDefault="00E53CAC" w:rsidP="001A6EFE">
            <w:pPr>
              <w:rPr>
                <w:rFonts w:ascii="Times New Roman" w:hAnsi="Times New Roman" w:cs="Times New Roman"/>
              </w:rPr>
            </w:pPr>
          </w:p>
          <w:p w:rsidR="00E53CAC" w:rsidRPr="00CE5379" w:rsidRDefault="00A01E8C" w:rsidP="001A6EFE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Motyl </w:t>
            </w:r>
          </w:p>
          <w:p w:rsidR="00AB2588" w:rsidRPr="00CE5379" w:rsidRDefault="00AB2588" w:rsidP="001A6EFE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:rsidR="005016E4" w:rsidRPr="00CE5379" w:rsidRDefault="00192F9B" w:rsidP="001A6EFE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>Urządzenie z zamocowan</w:t>
            </w:r>
            <w:r w:rsidR="00923DFD" w:rsidRPr="00CE5379">
              <w:rPr>
                <w:rFonts w:ascii="Times New Roman" w:eastAsia="Times New Roman" w:hAnsi="Times New Roman" w:cs="Times New Roman"/>
                <w:lang w:eastAsia="pl-PL"/>
              </w:rPr>
              <w:t>ą</w:t>
            </w:r>
            <w:r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="00E532DA"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przegubowo w górnej części </w:t>
            </w:r>
            <w:r w:rsidR="00923DFD"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podwójną dźwignią do </w:t>
            </w:r>
            <w:r w:rsidR="00A504AD"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ciągnięcia poniżej </w:t>
            </w:r>
            <w:r w:rsidR="005E63EB" w:rsidRPr="00CE5379">
              <w:rPr>
                <w:rFonts w:ascii="Times New Roman" w:eastAsia="Times New Roman" w:hAnsi="Times New Roman" w:cs="Times New Roman"/>
                <w:lang w:eastAsia="pl-PL"/>
              </w:rPr>
              <w:t xml:space="preserve"> siedzisko wraz z oparciem </w:t>
            </w:r>
          </w:p>
          <w:p w:rsidR="00AB2588" w:rsidRPr="00CE5379" w:rsidRDefault="00AB2588" w:rsidP="00AB2588">
            <w:pPr>
              <w:rPr>
                <w:rFonts w:ascii="Times New Roman" w:hAnsi="Times New Roman" w:cs="Times New Roman"/>
                <w:b/>
              </w:rPr>
            </w:pPr>
            <w:r w:rsidRPr="00CE5379">
              <w:rPr>
                <w:rFonts w:ascii="Times New Roman" w:hAnsi="Times New Roman" w:cs="Times New Roman"/>
              </w:rPr>
              <w:t>Urządzenie mocowane na  pylonie.</w:t>
            </w:r>
          </w:p>
          <w:p w:rsidR="00AB2588" w:rsidRPr="00CE5379" w:rsidRDefault="00AB2588" w:rsidP="001A6EFE">
            <w:pPr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:rsidR="00FD681B" w:rsidRPr="00CE5379" w:rsidRDefault="00FD681B" w:rsidP="00FD681B">
            <w:pPr>
              <w:pStyle w:val="Nagwek2"/>
              <w:spacing w:before="0" w:beforeAutospacing="0" w:after="0" w:afterAutospacing="0"/>
              <w:outlineLvl w:val="1"/>
              <w:rPr>
                <w:b w:val="0"/>
                <w:sz w:val="22"/>
                <w:szCs w:val="22"/>
              </w:rPr>
            </w:pPr>
            <w:r w:rsidRPr="00CE5379">
              <w:rPr>
                <w:b w:val="0"/>
                <w:sz w:val="22"/>
                <w:szCs w:val="22"/>
              </w:rPr>
              <w:t>Informacje techniczne: </w:t>
            </w:r>
          </w:p>
          <w:p w:rsidR="00226490" w:rsidRPr="00CE5379" w:rsidRDefault="00226490" w:rsidP="00226490">
            <w:pPr>
              <w:pStyle w:val="Nagwek2"/>
              <w:spacing w:before="0" w:beforeAutospacing="0" w:after="0" w:afterAutospacing="0"/>
              <w:outlineLvl w:val="1"/>
              <w:rPr>
                <w:b w:val="0"/>
                <w:sz w:val="22"/>
                <w:szCs w:val="22"/>
              </w:rPr>
            </w:pPr>
            <w:r w:rsidRPr="00CE5379">
              <w:rPr>
                <w:b w:val="0"/>
                <w:sz w:val="22"/>
                <w:szCs w:val="22"/>
              </w:rPr>
              <w:t>Główne elementy stalowe ocynkowane wykonane z rur i pomalowane farbą odporną na warunki atmosferyczne.</w:t>
            </w:r>
          </w:p>
          <w:p w:rsidR="007E3D80" w:rsidRDefault="00226490" w:rsidP="00B17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 xml:space="preserve">Elementy ruchome ograniczone elementami pochłaniającymi siłę (amortyzujące; </w:t>
            </w:r>
            <w:proofErr w:type="spellStart"/>
            <w:r w:rsidRPr="00CE5379">
              <w:rPr>
                <w:rFonts w:ascii="Times New Roman" w:hAnsi="Times New Roman" w:cs="Times New Roman"/>
              </w:rPr>
              <w:t>wibroizolujące</w:t>
            </w:r>
            <w:proofErr w:type="spellEnd"/>
            <w:r w:rsidRPr="00CE5379">
              <w:rPr>
                <w:rFonts w:ascii="Times New Roman" w:hAnsi="Times New Roman" w:cs="Times New Roman"/>
              </w:rPr>
              <w:t>).</w:t>
            </w:r>
          </w:p>
          <w:p w:rsidR="00C354C0" w:rsidRDefault="00C354C0" w:rsidP="00B17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Siedzisko wykonane z HDPE lub stali nierdzewnej. </w:t>
            </w:r>
          </w:p>
          <w:p w:rsidR="009A7C61" w:rsidRPr="00CE5379" w:rsidRDefault="009A7C61" w:rsidP="00B173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Części ruchome zaopatrzone w łożyska bezobsługowe: kulkowe i/lub stożkowe. </w:t>
            </w:r>
          </w:p>
          <w:p w:rsidR="00226490" w:rsidRPr="00CE5379" w:rsidRDefault="00226490" w:rsidP="001A6EFE">
            <w:pPr>
              <w:rPr>
                <w:rFonts w:ascii="Times New Roman" w:hAnsi="Times New Roman" w:cs="Times New Roman"/>
              </w:rPr>
            </w:pPr>
          </w:p>
          <w:p w:rsidR="00E53CAC" w:rsidRPr="00CE5379" w:rsidRDefault="00DC503F" w:rsidP="001A6EFE">
            <w:pPr>
              <w:rPr>
                <w:rFonts w:ascii="Times New Roman" w:hAnsi="Times New Roman" w:cs="Times New Roman"/>
                <w:color w:val="000000"/>
              </w:rPr>
            </w:pPr>
            <w:r w:rsidRPr="00CE5379">
              <w:rPr>
                <w:rFonts w:ascii="Times New Roman" w:hAnsi="Times New Roman" w:cs="Times New Roman"/>
              </w:rPr>
              <w:t>Wymiary</w:t>
            </w:r>
            <w:r w:rsidR="00B4084D" w:rsidRPr="00CE5379">
              <w:rPr>
                <w:rFonts w:ascii="Times New Roman" w:hAnsi="Times New Roman" w:cs="Times New Roman"/>
              </w:rPr>
              <w:t xml:space="preserve"> orientacyjne</w:t>
            </w:r>
            <w:r w:rsidRPr="00CE5379">
              <w:rPr>
                <w:rFonts w:ascii="Times New Roman" w:hAnsi="Times New Roman" w:cs="Times New Roman"/>
              </w:rPr>
              <w:t>:</w:t>
            </w:r>
            <w:r w:rsidR="00DF0B1E" w:rsidRPr="00CE537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EE5557" w:rsidRPr="00CE5379" w:rsidRDefault="00732733" w:rsidP="001A6EFE">
            <w:pPr>
              <w:rPr>
                <w:rFonts w:ascii="Times New Roman" w:hAnsi="Times New Roman" w:cs="Times New Roman"/>
                <w:color w:val="000000"/>
              </w:rPr>
            </w:pPr>
            <w:r w:rsidRPr="00CE5379">
              <w:rPr>
                <w:rFonts w:ascii="Times New Roman" w:hAnsi="Times New Roman" w:cs="Times New Roman"/>
                <w:color w:val="000000"/>
              </w:rPr>
              <w:t xml:space="preserve">Wysokość: 2,02 m. </w:t>
            </w:r>
          </w:p>
          <w:p w:rsidR="00EE5557" w:rsidRPr="00CE5379" w:rsidRDefault="00EE5557" w:rsidP="001A6EFE">
            <w:pPr>
              <w:rPr>
                <w:rFonts w:ascii="Times New Roman" w:hAnsi="Times New Roman" w:cs="Times New Roman"/>
              </w:rPr>
            </w:pPr>
          </w:p>
        </w:tc>
      </w:tr>
      <w:tr w:rsidR="00E53CAC" w:rsidRPr="00CE5379" w:rsidTr="008519A4">
        <w:trPr>
          <w:trHeight w:val="4528"/>
        </w:trPr>
        <w:tc>
          <w:tcPr>
            <w:tcW w:w="534" w:type="dxa"/>
          </w:tcPr>
          <w:p w:rsidR="00E53CAC" w:rsidRPr="00CE5379" w:rsidRDefault="00820B7D" w:rsidP="00F172E7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5951" w:type="dxa"/>
          </w:tcPr>
          <w:p w:rsidR="00E53CAC" w:rsidRPr="00CE5379" w:rsidRDefault="00E53CAC" w:rsidP="001A6EFE">
            <w:pPr>
              <w:rPr>
                <w:rFonts w:ascii="Times New Roman" w:hAnsi="Times New Roman" w:cs="Times New Roman"/>
              </w:rPr>
            </w:pPr>
          </w:p>
          <w:p w:rsidR="00E53CAC" w:rsidRPr="00CE5379" w:rsidRDefault="005341D5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28875" cy="2536966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09" cy="255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E53CAC" w:rsidRPr="00CE5379" w:rsidRDefault="00CF6A3A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0" w:type="dxa"/>
          </w:tcPr>
          <w:p w:rsidR="00E53CAC" w:rsidRPr="00CE5379" w:rsidRDefault="00E53CAC" w:rsidP="001A6EFE">
            <w:pPr>
              <w:rPr>
                <w:rFonts w:ascii="Times New Roman" w:hAnsi="Times New Roman" w:cs="Times New Roman"/>
                <w:b/>
              </w:rPr>
            </w:pPr>
          </w:p>
          <w:p w:rsidR="0031046B" w:rsidRPr="00CE5379" w:rsidRDefault="00A01E8C" w:rsidP="001A6EFE">
            <w:pPr>
              <w:rPr>
                <w:rFonts w:ascii="Times New Roman" w:hAnsi="Times New Roman" w:cs="Times New Roman"/>
                <w:b/>
              </w:rPr>
            </w:pPr>
            <w:r w:rsidRPr="00CE5379">
              <w:rPr>
                <w:rFonts w:ascii="Times New Roman" w:hAnsi="Times New Roman" w:cs="Times New Roman"/>
                <w:b/>
              </w:rPr>
              <w:t xml:space="preserve">Prasa nożna </w:t>
            </w:r>
          </w:p>
          <w:p w:rsidR="00FD681B" w:rsidRPr="00CE5379" w:rsidRDefault="00FD681B" w:rsidP="001A6EFE">
            <w:pPr>
              <w:rPr>
                <w:rFonts w:ascii="Times New Roman" w:hAnsi="Times New Roman" w:cs="Times New Roman"/>
                <w:b/>
              </w:rPr>
            </w:pPr>
          </w:p>
          <w:p w:rsidR="00732733" w:rsidRPr="00CE5379" w:rsidRDefault="00732733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Urządzenie do</w:t>
            </w:r>
            <w:r w:rsidR="00A504AD" w:rsidRPr="00CE5379">
              <w:rPr>
                <w:rFonts w:ascii="Times New Roman" w:hAnsi="Times New Roman" w:cs="Times New Roman"/>
              </w:rPr>
              <w:t xml:space="preserve"> wypychania</w:t>
            </w:r>
            <w:r w:rsidRPr="00CE5379">
              <w:rPr>
                <w:rFonts w:ascii="Times New Roman" w:hAnsi="Times New Roman" w:cs="Times New Roman"/>
              </w:rPr>
              <w:t xml:space="preserve">  z zamocowan</w:t>
            </w:r>
            <w:r w:rsidR="00EF7162">
              <w:rPr>
                <w:rFonts w:ascii="Times New Roman" w:hAnsi="Times New Roman" w:cs="Times New Roman"/>
              </w:rPr>
              <w:t>ą</w:t>
            </w:r>
            <w:r w:rsidRPr="00CE5379">
              <w:rPr>
                <w:rFonts w:ascii="Times New Roman" w:hAnsi="Times New Roman" w:cs="Times New Roman"/>
              </w:rPr>
              <w:t xml:space="preserve"> przegubowo w górnej części dźwignią wyposażona w siedzisko </w:t>
            </w:r>
            <w:r w:rsidR="00E532DA" w:rsidRPr="00CE5379">
              <w:rPr>
                <w:rFonts w:ascii="Times New Roman" w:hAnsi="Times New Roman" w:cs="Times New Roman"/>
              </w:rPr>
              <w:t>z</w:t>
            </w:r>
            <w:r w:rsidRPr="00CE5379">
              <w:rPr>
                <w:rFonts w:ascii="Times New Roman" w:hAnsi="Times New Roman" w:cs="Times New Roman"/>
              </w:rPr>
              <w:t xml:space="preserve"> podparciem pleców.</w:t>
            </w:r>
          </w:p>
          <w:p w:rsidR="00732733" w:rsidRPr="00CE5379" w:rsidRDefault="00732733" w:rsidP="001A6EFE">
            <w:pPr>
              <w:rPr>
                <w:rFonts w:ascii="Times New Roman" w:hAnsi="Times New Roman" w:cs="Times New Roman"/>
                <w:b/>
              </w:rPr>
            </w:pPr>
          </w:p>
          <w:p w:rsidR="00FD681B" w:rsidRPr="00CE5379" w:rsidRDefault="00FD681B" w:rsidP="00FD681B">
            <w:pPr>
              <w:pStyle w:val="Nagwek2"/>
              <w:spacing w:before="0" w:beforeAutospacing="0" w:after="0" w:afterAutospacing="0"/>
              <w:outlineLvl w:val="1"/>
              <w:rPr>
                <w:b w:val="0"/>
                <w:sz w:val="22"/>
                <w:szCs w:val="22"/>
              </w:rPr>
            </w:pPr>
            <w:r w:rsidRPr="00CE5379">
              <w:rPr>
                <w:b w:val="0"/>
                <w:sz w:val="22"/>
                <w:szCs w:val="22"/>
              </w:rPr>
              <w:t>Informacje techniczne: </w:t>
            </w:r>
          </w:p>
          <w:p w:rsidR="00826F20" w:rsidRPr="00CE5379" w:rsidRDefault="00826F20" w:rsidP="00826F20">
            <w:pPr>
              <w:pStyle w:val="Nagwek2"/>
              <w:spacing w:before="0" w:beforeAutospacing="0" w:after="0" w:afterAutospacing="0"/>
              <w:outlineLvl w:val="1"/>
              <w:rPr>
                <w:b w:val="0"/>
                <w:sz w:val="22"/>
                <w:szCs w:val="22"/>
              </w:rPr>
            </w:pPr>
            <w:r w:rsidRPr="00CE5379">
              <w:rPr>
                <w:b w:val="0"/>
                <w:sz w:val="22"/>
                <w:szCs w:val="22"/>
              </w:rPr>
              <w:t>Główne elementy stalowe ocynkowane wykonane z rur i pomalowane farbą odporną na warunki atmosferyczne.</w:t>
            </w:r>
          </w:p>
          <w:p w:rsidR="00826F20" w:rsidRPr="00CE5379" w:rsidRDefault="00826F20" w:rsidP="00826F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 xml:space="preserve">Elementy ruchome ograniczone elementami pochłaniającymi siłę (amortyzujące; </w:t>
            </w:r>
            <w:proofErr w:type="spellStart"/>
            <w:r w:rsidRPr="00CE5379">
              <w:rPr>
                <w:rFonts w:ascii="Times New Roman" w:hAnsi="Times New Roman" w:cs="Times New Roman"/>
              </w:rPr>
              <w:t>wibroizolujące</w:t>
            </w:r>
            <w:proofErr w:type="spellEnd"/>
            <w:r w:rsidRPr="00CE5379">
              <w:rPr>
                <w:rFonts w:ascii="Times New Roman" w:hAnsi="Times New Roman" w:cs="Times New Roman"/>
              </w:rPr>
              <w:t>).</w:t>
            </w:r>
          </w:p>
          <w:p w:rsidR="00826F20" w:rsidRDefault="00826F20" w:rsidP="00FD681B">
            <w:pPr>
              <w:pStyle w:val="Nagwek2"/>
              <w:spacing w:before="0" w:beforeAutospacing="0" w:after="0" w:afterAutospacing="0"/>
              <w:outlineLvl w:val="1"/>
              <w:rPr>
                <w:b w:val="0"/>
                <w:sz w:val="22"/>
                <w:szCs w:val="22"/>
              </w:rPr>
            </w:pPr>
            <w:r w:rsidRPr="00CE5379">
              <w:rPr>
                <w:b w:val="0"/>
                <w:sz w:val="22"/>
                <w:szCs w:val="22"/>
              </w:rPr>
              <w:t xml:space="preserve">Urządzenie montowane do słupa na betonowym fundamencie. </w:t>
            </w:r>
          </w:p>
          <w:p w:rsidR="00C354C0" w:rsidRPr="00C354C0" w:rsidRDefault="00C354C0" w:rsidP="00C354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Siedzisko wykonane z HDPE lub stali nierdzewnej. </w:t>
            </w:r>
          </w:p>
          <w:p w:rsidR="009A7C61" w:rsidRPr="00CE5379" w:rsidRDefault="009A7C61" w:rsidP="009A7C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Części ruchome zaopatrzone w łożyska bezobsługowe: kulkowe i/lub stożkowe. </w:t>
            </w:r>
          </w:p>
          <w:p w:rsidR="0066415C" w:rsidRPr="00CE5379" w:rsidRDefault="0066415C" w:rsidP="001A6EFE">
            <w:pPr>
              <w:rPr>
                <w:rFonts w:ascii="Times New Roman" w:hAnsi="Times New Roman" w:cs="Times New Roman"/>
              </w:rPr>
            </w:pPr>
          </w:p>
          <w:p w:rsidR="00E53CAC" w:rsidRPr="00CE5379" w:rsidRDefault="0066415C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W</w:t>
            </w:r>
            <w:r w:rsidR="00D96B09" w:rsidRPr="00CE5379">
              <w:rPr>
                <w:rFonts w:ascii="Times New Roman" w:hAnsi="Times New Roman" w:cs="Times New Roman"/>
              </w:rPr>
              <w:t>ymiary</w:t>
            </w:r>
            <w:r w:rsidR="00B4084D" w:rsidRPr="00CE5379">
              <w:rPr>
                <w:rFonts w:ascii="Times New Roman" w:hAnsi="Times New Roman" w:cs="Times New Roman"/>
              </w:rPr>
              <w:t xml:space="preserve"> orientacyjne </w:t>
            </w:r>
            <w:r w:rsidR="005E3587" w:rsidRPr="00CE5379">
              <w:rPr>
                <w:rFonts w:ascii="Times New Roman" w:hAnsi="Times New Roman" w:cs="Times New Roman"/>
              </w:rPr>
              <w:t xml:space="preserve">: </w:t>
            </w:r>
          </w:p>
          <w:p w:rsidR="00D61D20" w:rsidRDefault="00D61D20" w:rsidP="001A6EFE">
            <w:pPr>
              <w:rPr>
                <w:rFonts w:ascii="Times New Roman" w:hAnsi="Times New Roman" w:cs="Times New Roman"/>
              </w:rPr>
            </w:pPr>
            <w:r w:rsidRPr="00CE5379">
              <w:rPr>
                <w:rFonts w:ascii="Times New Roman" w:hAnsi="Times New Roman" w:cs="Times New Roman"/>
              </w:rPr>
              <w:t>Wysokość 1,83 m.</w:t>
            </w:r>
          </w:p>
          <w:p w:rsidR="007B2231" w:rsidRDefault="007B2231" w:rsidP="001A6EFE">
            <w:pPr>
              <w:rPr>
                <w:rFonts w:ascii="Times New Roman" w:hAnsi="Times New Roman" w:cs="Times New Roman"/>
              </w:rPr>
            </w:pPr>
          </w:p>
          <w:p w:rsidR="00BC40C8" w:rsidRPr="00CE5379" w:rsidRDefault="00BC40C8" w:rsidP="001A6EFE">
            <w:pPr>
              <w:rPr>
                <w:rFonts w:ascii="Times New Roman" w:hAnsi="Times New Roman" w:cs="Times New Roman"/>
              </w:rPr>
            </w:pPr>
          </w:p>
        </w:tc>
      </w:tr>
    </w:tbl>
    <w:p w:rsidR="005341D5" w:rsidRPr="00CE5379" w:rsidRDefault="005341D5" w:rsidP="008C3512">
      <w:pPr>
        <w:spacing w:after="0"/>
        <w:jc w:val="both"/>
        <w:rPr>
          <w:rFonts w:ascii="Times New Roman" w:hAnsi="Times New Roman" w:cs="Times New Roman"/>
        </w:rPr>
      </w:pPr>
    </w:p>
    <w:p w:rsidR="00F646AA" w:rsidRPr="00CE5379" w:rsidRDefault="00F646AA" w:rsidP="00F646AA">
      <w:pPr>
        <w:spacing w:after="0"/>
        <w:jc w:val="both"/>
        <w:rPr>
          <w:rFonts w:ascii="Times New Roman" w:hAnsi="Times New Roman" w:cs="Times New Roman"/>
          <w:vanish/>
        </w:rPr>
      </w:pPr>
    </w:p>
    <w:p w:rsidR="00B006A2" w:rsidRPr="00CE5379" w:rsidRDefault="00B006A2" w:rsidP="00F646AA">
      <w:pPr>
        <w:tabs>
          <w:tab w:val="left" w:pos="6570"/>
        </w:tabs>
        <w:rPr>
          <w:rFonts w:ascii="Times New Roman" w:hAnsi="Times New Roman" w:cs="Times New Roman"/>
        </w:rPr>
      </w:pPr>
    </w:p>
    <w:sectPr w:rsidR="00B006A2" w:rsidRPr="00CE5379" w:rsidSect="004F3E4E">
      <w:pgSz w:w="16838" w:h="11906" w:orient="landscape"/>
      <w:pgMar w:top="907" w:right="1247" w:bottom="90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A3A" w:rsidRDefault="006E5A3A" w:rsidP="005313C5">
      <w:pPr>
        <w:spacing w:after="0" w:line="240" w:lineRule="auto"/>
      </w:pPr>
      <w:r>
        <w:separator/>
      </w:r>
    </w:p>
  </w:endnote>
  <w:endnote w:type="continuationSeparator" w:id="0">
    <w:p w:rsidR="006E5A3A" w:rsidRDefault="006E5A3A" w:rsidP="00531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A3A" w:rsidRDefault="006E5A3A" w:rsidP="005313C5">
      <w:pPr>
        <w:spacing w:after="0" w:line="240" w:lineRule="auto"/>
      </w:pPr>
      <w:r>
        <w:separator/>
      </w:r>
    </w:p>
  </w:footnote>
  <w:footnote w:type="continuationSeparator" w:id="0">
    <w:p w:rsidR="006E5A3A" w:rsidRDefault="006E5A3A" w:rsidP="005313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12946"/>
    <w:multiLevelType w:val="hybridMultilevel"/>
    <w:tmpl w:val="175C7982"/>
    <w:lvl w:ilvl="0" w:tplc="D8B080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F107D31"/>
    <w:multiLevelType w:val="multilevel"/>
    <w:tmpl w:val="0C405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802A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21C76A8"/>
    <w:multiLevelType w:val="multilevel"/>
    <w:tmpl w:val="C3D2E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17453"/>
    <w:multiLevelType w:val="multilevel"/>
    <w:tmpl w:val="BF5A8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C64A45"/>
    <w:multiLevelType w:val="multilevel"/>
    <w:tmpl w:val="03B0F1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2571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2AC4F9F"/>
    <w:multiLevelType w:val="multilevel"/>
    <w:tmpl w:val="95A0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EF5F78"/>
    <w:multiLevelType w:val="hybridMultilevel"/>
    <w:tmpl w:val="3440F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B7A8D"/>
    <w:multiLevelType w:val="hybridMultilevel"/>
    <w:tmpl w:val="3F46D5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94249"/>
    <w:multiLevelType w:val="hybridMultilevel"/>
    <w:tmpl w:val="88C0B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B69BF"/>
    <w:multiLevelType w:val="hybridMultilevel"/>
    <w:tmpl w:val="8CB227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2A6A"/>
    <w:multiLevelType w:val="multilevel"/>
    <w:tmpl w:val="DEE47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12"/>
  </w:num>
  <w:num w:numId="11">
    <w:abstractNumId w:val="9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52D4"/>
    <w:rsid w:val="00001826"/>
    <w:rsid w:val="00002B2D"/>
    <w:rsid w:val="00010B9A"/>
    <w:rsid w:val="00011883"/>
    <w:rsid w:val="00012293"/>
    <w:rsid w:val="00012A64"/>
    <w:rsid w:val="00026EC1"/>
    <w:rsid w:val="00032E79"/>
    <w:rsid w:val="0003549D"/>
    <w:rsid w:val="00036427"/>
    <w:rsid w:val="00037F86"/>
    <w:rsid w:val="00040436"/>
    <w:rsid w:val="00043CC8"/>
    <w:rsid w:val="0004476B"/>
    <w:rsid w:val="0005047A"/>
    <w:rsid w:val="000505F2"/>
    <w:rsid w:val="00051ED1"/>
    <w:rsid w:val="00054EA0"/>
    <w:rsid w:val="000552A3"/>
    <w:rsid w:val="00062EF5"/>
    <w:rsid w:val="00065323"/>
    <w:rsid w:val="000663C9"/>
    <w:rsid w:val="00067A2F"/>
    <w:rsid w:val="00067AD9"/>
    <w:rsid w:val="00070830"/>
    <w:rsid w:val="0007252F"/>
    <w:rsid w:val="00076CCC"/>
    <w:rsid w:val="000776CE"/>
    <w:rsid w:val="0008769A"/>
    <w:rsid w:val="00095DB8"/>
    <w:rsid w:val="000A2411"/>
    <w:rsid w:val="000A3B07"/>
    <w:rsid w:val="000A4C18"/>
    <w:rsid w:val="000A6837"/>
    <w:rsid w:val="000B237F"/>
    <w:rsid w:val="000C0A9D"/>
    <w:rsid w:val="000C2157"/>
    <w:rsid w:val="000C4ACF"/>
    <w:rsid w:val="000D112C"/>
    <w:rsid w:val="000D6698"/>
    <w:rsid w:val="000D6977"/>
    <w:rsid w:val="000E10D7"/>
    <w:rsid w:val="000E581C"/>
    <w:rsid w:val="000E750D"/>
    <w:rsid w:val="000F1FFB"/>
    <w:rsid w:val="000F39C2"/>
    <w:rsid w:val="000F6278"/>
    <w:rsid w:val="000F71BE"/>
    <w:rsid w:val="000F7D3B"/>
    <w:rsid w:val="001020EC"/>
    <w:rsid w:val="001046A8"/>
    <w:rsid w:val="0010675C"/>
    <w:rsid w:val="00107431"/>
    <w:rsid w:val="00113454"/>
    <w:rsid w:val="0011367C"/>
    <w:rsid w:val="0011475C"/>
    <w:rsid w:val="00115DA1"/>
    <w:rsid w:val="00121ACD"/>
    <w:rsid w:val="00123737"/>
    <w:rsid w:val="00123F4C"/>
    <w:rsid w:val="0013103D"/>
    <w:rsid w:val="00132832"/>
    <w:rsid w:val="00134B3F"/>
    <w:rsid w:val="001354E9"/>
    <w:rsid w:val="0013639B"/>
    <w:rsid w:val="0013762D"/>
    <w:rsid w:val="001403C8"/>
    <w:rsid w:val="001459EA"/>
    <w:rsid w:val="001469B6"/>
    <w:rsid w:val="00151E64"/>
    <w:rsid w:val="00154E4B"/>
    <w:rsid w:val="00156D07"/>
    <w:rsid w:val="001573F5"/>
    <w:rsid w:val="00157AE1"/>
    <w:rsid w:val="00162167"/>
    <w:rsid w:val="00165C07"/>
    <w:rsid w:val="00167F94"/>
    <w:rsid w:val="00173510"/>
    <w:rsid w:val="001743B0"/>
    <w:rsid w:val="00175E75"/>
    <w:rsid w:val="0017764C"/>
    <w:rsid w:val="00180B99"/>
    <w:rsid w:val="001868B6"/>
    <w:rsid w:val="00186E51"/>
    <w:rsid w:val="00190336"/>
    <w:rsid w:val="00192F9B"/>
    <w:rsid w:val="00194038"/>
    <w:rsid w:val="001A4657"/>
    <w:rsid w:val="001A6EFE"/>
    <w:rsid w:val="001B7D97"/>
    <w:rsid w:val="001C37B5"/>
    <w:rsid w:val="001C46CD"/>
    <w:rsid w:val="001C4F46"/>
    <w:rsid w:val="001C744F"/>
    <w:rsid w:val="001C7F34"/>
    <w:rsid w:val="001D1E66"/>
    <w:rsid w:val="001D2F6C"/>
    <w:rsid w:val="001D4C16"/>
    <w:rsid w:val="001D5137"/>
    <w:rsid w:val="001D71BC"/>
    <w:rsid w:val="001E441C"/>
    <w:rsid w:val="001E56DA"/>
    <w:rsid w:val="001E62D3"/>
    <w:rsid w:val="001E7AFC"/>
    <w:rsid w:val="001F3F47"/>
    <w:rsid w:val="002004FA"/>
    <w:rsid w:val="002016A4"/>
    <w:rsid w:val="00201C9D"/>
    <w:rsid w:val="002043A2"/>
    <w:rsid w:val="002049FB"/>
    <w:rsid w:val="00204F28"/>
    <w:rsid w:val="00205D71"/>
    <w:rsid w:val="002123F1"/>
    <w:rsid w:val="00222535"/>
    <w:rsid w:val="0022360D"/>
    <w:rsid w:val="00224A48"/>
    <w:rsid w:val="00225175"/>
    <w:rsid w:val="002252D4"/>
    <w:rsid w:val="00226490"/>
    <w:rsid w:val="0023148C"/>
    <w:rsid w:val="002316FC"/>
    <w:rsid w:val="0023282C"/>
    <w:rsid w:val="00234D0E"/>
    <w:rsid w:val="002377A6"/>
    <w:rsid w:val="00241A9B"/>
    <w:rsid w:val="00242E30"/>
    <w:rsid w:val="002431E0"/>
    <w:rsid w:val="002444B2"/>
    <w:rsid w:val="00262A77"/>
    <w:rsid w:val="00263311"/>
    <w:rsid w:val="002655AF"/>
    <w:rsid w:val="00266062"/>
    <w:rsid w:val="00273171"/>
    <w:rsid w:val="0027322B"/>
    <w:rsid w:val="00282515"/>
    <w:rsid w:val="0028505B"/>
    <w:rsid w:val="002863BB"/>
    <w:rsid w:val="0028671B"/>
    <w:rsid w:val="00290DE5"/>
    <w:rsid w:val="00290E75"/>
    <w:rsid w:val="002912C3"/>
    <w:rsid w:val="002952C9"/>
    <w:rsid w:val="002A056A"/>
    <w:rsid w:val="002B3014"/>
    <w:rsid w:val="002B7064"/>
    <w:rsid w:val="002C1FE4"/>
    <w:rsid w:val="002C33C3"/>
    <w:rsid w:val="002C7E19"/>
    <w:rsid w:val="002D54C9"/>
    <w:rsid w:val="002D644A"/>
    <w:rsid w:val="002D6EE8"/>
    <w:rsid w:val="002E34C4"/>
    <w:rsid w:val="002F117B"/>
    <w:rsid w:val="002F1F0C"/>
    <w:rsid w:val="002F5D38"/>
    <w:rsid w:val="002F79EE"/>
    <w:rsid w:val="00301421"/>
    <w:rsid w:val="00301DA5"/>
    <w:rsid w:val="00303B31"/>
    <w:rsid w:val="00303CAB"/>
    <w:rsid w:val="00305FAE"/>
    <w:rsid w:val="0031046B"/>
    <w:rsid w:val="003124E9"/>
    <w:rsid w:val="00314DCD"/>
    <w:rsid w:val="00322EB7"/>
    <w:rsid w:val="00323C21"/>
    <w:rsid w:val="00326399"/>
    <w:rsid w:val="00326FE6"/>
    <w:rsid w:val="00327A49"/>
    <w:rsid w:val="00331589"/>
    <w:rsid w:val="00332113"/>
    <w:rsid w:val="00333D64"/>
    <w:rsid w:val="0033544D"/>
    <w:rsid w:val="00335B4D"/>
    <w:rsid w:val="00335BDD"/>
    <w:rsid w:val="00341080"/>
    <w:rsid w:val="0034591D"/>
    <w:rsid w:val="00347096"/>
    <w:rsid w:val="00350061"/>
    <w:rsid w:val="00352C99"/>
    <w:rsid w:val="00361173"/>
    <w:rsid w:val="0036346A"/>
    <w:rsid w:val="00365DF8"/>
    <w:rsid w:val="003741C6"/>
    <w:rsid w:val="003814CB"/>
    <w:rsid w:val="00381F2B"/>
    <w:rsid w:val="00381FFC"/>
    <w:rsid w:val="00387671"/>
    <w:rsid w:val="00387674"/>
    <w:rsid w:val="00391510"/>
    <w:rsid w:val="00393081"/>
    <w:rsid w:val="003970F6"/>
    <w:rsid w:val="003A0A5F"/>
    <w:rsid w:val="003B1E31"/>
    <w:rsid w:val="003B23EF"/>
    <w:rsid w:val="003B25E1"/>
    <w:rsid w:val="003B27EE"/>
    <w:rsid w:val="003B4C03"/>
    <w:rsid w:val="003B50D5"/>
    <w:rsid w:val="003B64BF"/>
    <w:rsid w:val="003B65D0"/>
    <w:rsid w:val="003C2C0B"/>
    <w:rsid w:val="003C7171"/>
    <w:rsid w:val="003C7D58"/>
    <w:rsid w:val="003D0F17"/>
    <w:rsid w:val="003D16C6"/>
    <w:rsid w:val="003D37A2"/>
    <w:rsid w:val="003D3FEA"/>
    <w:rsid w:val="003D67D9"/>
    <w:rsid w:val="003D75F1"/>
    <w:rsid w:val="003E0493"/>
    <w:rsid w:val="003E0C5C"/>
    <w:rsid w:val="003E37EC"/>
    <w:rsid w:val="003E3D5C"/>
    <w:rsid w:val="003E6ADC"/>
    <w:rsid w:val="003F15D5"/>
    <w:rsid w:val="003F232F"/>
    <w:rsid w:val="003F3B1C"/>
    <w:rsid w:val="003F414A"/>
    <w:rsid w:val="00400BA9"/>
    <w:rsid w:val="00402F6C"/>
    <w:rsid w:val="004068ED"/>
    <w:rsid w:val="00410168"/>
    <w:rsid w:val="00411B0C"/>
    <w:rsid w:val="00411E48"/>
    <w:rsid w:val="00411F00"/>
    <w:rsid w:val="00412F02"/>
    <w:rsid w:val="00413D94"/>
    <w:rsid w:val="00414786"/>
    <w:rsid w:val="00416165"/>
    <w:rsid w:val="0042077F"/>
    <w:rsid w:val="0042205C"/>
    <w:rsid w:val="00447906"/>
    <w:rsid w:val="004522D1"/>
    <w:rsid w:val="00457D37"/>
    <w:rsid w:val="004628D6"/>
    <w:rsid w:val="0046482E"/>
    <w:rsid w:val="00465C9D"/>
    <w:rsid w:val="00466230"/>
    <w:rsid w:val="00471AB7"/>
    <w:rsid w:val="004739A8"/>
    <w:rsid w:val="00480536"/>
    <w:rsid w:val="00483344"/>
    <w:rsid w:val="004842BA"/>
    <w:rsid w:val="004873A1"/>
    <w:rsid w:val="00487EFE"/>
    <w:rsid w:val="00491604"/>
    <w:rsid w:val="0049235B"/>
    <w:rsid w:val="004929F1"/>
    <w:rsid w:val="00492D7D"/>
    <w:rsid w:val="00493146"/>
    <w:rsid w:val="00497861"/>
    <w:rsid w:val="004A060F"/>
    <w:rsid w:val="004A1374"/>
    <w:rsid w:val="004A1D45"/>
    <w:rsid w:val="004A3712"/>
    <w:rsid w:val="004A38D9"/>
    <w:rsid w:val="004A6400"/>
    <w:rsid w:val="004B205D"/>
    <w:rsid w:val="004B3138"/>
    <w:rsid w:val="004C0C35"/>
    <w:rsid w:val="004C1789"/>
    <w:rsid w:val="004C2184"/>
    <w:rsid w:val="004D2706"/>
    <w:rsid w:val="004D2ED3"/>
    <w:rsid w:val="004D39AB"/>
    <w:rsid w:val="004D471B"/>
    <w:rsid w:val="004D6563"/>
    <w:rsid w:val="004D6884"/>
    <w:rsid w:val="004E1684"/>
    <w:rsid w:val="004E2044"/>
    <w:rsid w:val="004E21F0"/>
    <w:rsid w:val="004E5DCF"/>
    <w:rsid w:val="004E6088"/>
    <w:rsid w:val="004E66FA"/>
    <w:rsid w:val="004E70A8"/>
    <w:rsid w:val="004F0A41"/>
    <w:rsid w:val="004F221D"/>
    <w:rsid w:val="004F2400"/>
    <w:rsid w:val="004F3E4E"/>
    <w:rsid w:val="004F7F79"/>
    <w:rsid w:val="005016E4"/>
    <w:rsid w:val="00502A46"/>
    <w:rsid w:val="0050422F"/>
    <w:rsid w:val="0050595B"/>
    <w:rsid w:val="005061FC"/>
    <w:rsid w:val="00510DE7"/>
    <w:rsid w:val="00511D32"/>
    <w:rsid w:val="00517193"/>
    <w:rsid w:val="00520750"/>
    <w:rsid w:val="00522355"/>
    <w:rsid w:val="00522941"/>
    <w:rsid w:val="00524773"/>
    <w:rsid w:val="00524851"/>
    <w:rsid w:val="00525C98"/>
    <w:rsid w:val="00527577"/>
    <w:rsid w:val="005313C5"/>
    <w:rsid w:val="00532B7F"/>
    <w:rsid w:val="00532D68"/>
    <w:rsid w:val="005341D5"/>
    <w:rsid w:val="005355EA"/>
    <w:rsid w:val="005463EA"/>
    <w:rsid w:val="00547ACC"/>
    <w:rsid w:val="00552E71"/>
    <w:rsid w:val="00553929"/>
    <w:rsid w:val="00554F88"/>
    <w:rsid w:val="00560B59"/>
    <w:rsid w:val="00562F06"/>
    <w:rsid w:val="00563BE4"/>
    <w:rsid w:val="00565670"/>
    <w:rsid w:val="005657ED"/>
    <w:rsid w:val="00570501"/>
    <w:rsid w:val="00570862"/>
    <w:rsid w:val="00572563"/>
    <w:rsid w:val="005749B3"/>
    <w:rsid w:val="00577092"/>
    <w:rsid w:val="00577821"/>
    <w:rsid w:val="00580014"/>
    <w:rsid w:val="00582683"/>
    <w:rsid w:val="005828DF"/>
    <w:rsid w:val="00582BDA"/>
    <w:rsid w:val="005840B0"/>
    <w:rsid w:val="005873EF"/>
    <w:rsid w:val="00592E57"/>
    <w:rsid w:val="00594831"/>
    <w:rsid w:val="005A2608"/>
    <w:rsid w:val="005A4B15"/>
    <w:rsid w:val="005A7DE2"/>
    <w:rsid w:val="005B47FD"/>
    <w:rsid w:val="005B58AA"/>
    <w:rsid w:val="005C2419"/>
    <w:rsid w:val="005D11D1"/>
    <w:rsid w:val="005D1C45"/>
    <w:rsid w:val="005D472A"/>
    <w:rsid w:val="005E0480"/>
    <w:rsid w:val="005E3587"/>
    <w:rsid w:val="005E63EB"/>
    <w:rsid w:val="005E7D92"/>
    <w:rsid w:val="005F392E"/>
    <w:rsid w:val="005F71F1"/>
    <w:rsid w:val="0060132B"/>
    <w:rsid w:val="0060500D"/>
    <w:rsid w:val="00605DF6"/>
    <w:rsid w:val="0060603B"/>
    <w:rsid w:val="00612DBB"/>
    <w:rsid w:val="00613AD1"/>
    <w:rsid w:val="0062426D"/>
    <w:rsid w:val="00626A20"/>
    <w:rsid w:val="00627EC7"/>
    <w:rsid w:val="00632723"/>
    <w:rsid w:val="0063299E"/>
    <w:rsid w:val="00633A0F"/>
    <w:rsid w:val="00634E7A"/>
    <w:rsid w:val="00637620"/>
    <w:rsid w:val="00637DFC"/>
    <w:rsid w:val="00641E7D"/>
    <w:rsid w:val="00644670"/>
    <w:rsid w:val="00651421"/>
    <w:rsid w:val="00653726"/>
    <w:rsid w:val="00654610"/>
    <w:rsid w:val="0065592F"/>
    <w:rsid w:val="00661DA6"/>
    <w:rsid w:val="00663BC9"/>
    <w:rsid w:val="0066415C"/>
    <w:rsid w:val="00664291"/>
    <w:rsid w:val="00665B24"/>
    <w:rsid w:val="00665EAC"/>
    <w:rsid w:val="00667F14"/>
    <w:rsid w:val="006704EA"/>
    <w:rsid w:val="006706CC"/>
    <w:rsid w:val="0067219F"/>
    <w:rsid w:val="00673070"/>
    <w:rsid w:val="006756FE"/>
    <w:rsid w:val="00675F58"/>
    <w:rsid w:val="0068223A"/>
    <w:rsid w:val="006847BC"/>
    <w:rsid w:val="00685730"/>
    <w:rsid w:val="0068678F"/>
    <w:rsid w:val="00687E79"/>
    <w:rsid w:val="00690A63"/>
    <w:rsid w:val="006924C8"/>
    <w:rsid w:val="006937BE"/>
    <w:rsid w:val="006A5BE5"/>
    <w:rsid w:val="006B350E"/>
    <w:rsid w:val="006B650D"/>
    <w:rsid w:val="006B66B2"/>
    <w:rsid w:val="006B7206"/>
    <w:rsid w:val="006B738A"/>
    <w:rsid w:val="006C0547"/>
    <w:rsid w:val="006C0A60"/>
    <w:rsid w:val="006C30AC"/>
    <w:rsid w:val="006C74B0"/>
    <w:rsid w:val="006D0808"/>
    <w:rsid w:val="006D148B"/>
    <w:rsid w:val="006D164D"/>
    <w:rsid w:val="006D6A65"/>
    <w:rsid w:val="006E00E6"/>
    <w:rsid w:val="006E0F7B"/>
    <w:rsid w:val="006E1C10"/>
    <w:rsid w:val="006E1D75"/>
    <w:rsid w:val="006E5A3A"/>
    <w:rsid w:val="006E7A56"/>
    <w:rsid w:val="006E7DC5"/>
    <w:rsid w:val="006F13C6"/>
    <w:rsid w:val="006F1497"/>
    <w:rsid w:val="006F350E"/>
    <w:rsid w:val="006F4F79"/>
    <w:rsid w:val="007043DB"/>
    <w:rsid w:val="00711D63"/>
    <w:rsid w:val="007154C4"/>
    <w:rsid w:val="00716C29"/>
    <w:rsid w:val="00722AC9"/>
    <w:rsid w:val="007231FF"/>
    <w:rsid w:val="00727332"/>
    <w:rsid w:val="00732733"/>
    <w:rsid w:val="007349AC"/>
    <w:rsid w:val="00734CDE"/>
    <w:rsid w:val="0073662C"/>
    <w:rsid w:val="00736759"/>
    <w:rsid w:val="00750A54"/>
    <w:rsid w:val="0076033F"/>
    <w:rsid w:val="00765764"/>
    <w:rsid w:val="0076645E"/>
    <w:rsid w:val="007666BD"/>
    <w:rsid w:val="00766A6A"/>
    <w:rsid w:val="0077437D"/>
    <w:rsid w:val="007744AB"/>
    <w:rsid w:val="00776FB8"/>
    <w:rsid w:val="00777003"/>
    <w:rsid w:val="00777704"/>
    <w:rsid w:val="00777DE5"/>
    <w:rsid w:val="0078250C"/>
    <w:rsid w:val="0078282A"/>
    <w:rsid w:val="00785738"/>
    <w:rsid w:val="0078639B"/>
    <w:rsid w:val="007863D7"/>
    <w:rsid w:val="00787DF8"/>
    <w:rsid w:val="00790233"/>
    <w:rsid w:val="00792D68"/>
    <w:rsid w:val="0079339A"/>
    <w:rsid w:val="007952EE"/>
    <w:rsid w:val="007962CE"/>
    <w:rsid w:val="007A153B"/>
    <w:rsid w:val="007A4629"/>
    <w:rsid w:val="007A612D"/>
    <w:rsid w:val="007A6D70"/>
    <w:rsid w:val="007B0601"/>
    <w:rsid w:val="007B19A5"/>
    <w:rsid w:val="007B2231"/>
    <w:rsid w:val="007B307A"/>
    <w:rsid w:val="007B5BE8"/>
    <w:rsid w:val="007B5CDD"/>
    <w:rsid w:val="007B7F0D"/>
    <w:rsid w:val="007C03AD"/>
    <w:rsid w:val="007C0471"/>
    <w:rsid w:val="007C3C7E"/>
    <w:rsid w:val="007C41D6"/>
    <w:rsid w:val="007D0C98"/>
    <w:rsid w:val="007D4829"/>
    <w:rsid w:val="007D5B45"/>
    <w:rsid w:val="007E3D80"/>
    <w:rsid w:val="007E600D"/>
    <w:rsid w:val="007E74C5"/>
    <w:rsid w:val="007F2F6B"/>
    <w:rsid w:val="00804BE1"/>
    <w:rsid w:val="00807FAE"/>
    <w:rsid w:val="008126CA"/>
    <w:rsid w:val="00815C84"/>
    <w:rsid w:val="008201A6"/>
    <w:rsid w:val="00820494"/>
    <w:rsid w:val="00820B7D"/>
    <w:rsid w:val="00820C6E"/>
    <w:rsid w:val="0082107B"/>
    <w:rsid w:val="008235D4"/>
    <w:rsid w:val="00826F20"/>
    <w:rsid w:val="008275A2"/>
    <w:rsid w:val="00827DE8"/>
    <w:rsid w:val="00830E40"/>
    <w:rsid w:val="0083266E"/>
    <w:rsid w:val="008330AE"/>
    <w:rsid w:val="00834DC4"/>
    <w:rsid w:val="00836623"/>
    <w:rsid w:val="00841F9C"/>
    <w:rsid w:val="008435D1"/>
    <w:rsid w:val="008519A4"/>
    <w:rsid w:val="00851E0F"/>
    <w:rsid w:val="008631D4"/>
    <w:rsid w:val="008677FD"/>
    <w:rsid w:val="00867CC3"/>
    <w:rsid w:val="008704C2"/>
    <w:rsid w:val="0088208D"/>
    <w:rsid w:val="0088215D"/>
    <w:rsid w:val="00883F42"/>
    <w:rsid w:val="00884DE6"/>
    <w:rsid w:val="008A08DF"/>
    <w:rsid w:val="008A1BC0"/>
    <w:rsid w:val="008A4350"/>
    <w:rsid w:val="008A66D1"/>
    <w:rsid w:val="008A6E3B"/>
    <w:rsid w:val="008C28A7"/>
    <w:rsid w:val="008C3512"/>
    <w:rsid w:val="008C4A65"/>
    <w:rsid w:val="008C5037"/>
    <w:rsid w:val="008C626C"/>
    <w:rsid w:val="008D5A2D"/>
    <w:rsid w:val="008D5FF2"/>
    <w:rsid w:val="008D6C04"/>
    <w:rsid w:val="008E2632"/>
    <w:rsid w:val="008E2C58"/>
    <w:rsid w:val="008E3DF9"/>
    <w:rsid w:val="008F0D72"/>
    <w:rsid w:val="008F4C9E"/>
    <w:rsid w:val="00900FE4"/>
    <w:rsid w:val="00901F3C"/>
    <w:rsid w:val="00901FBE"/>
    <w:rsid w:val="00904C40"/>
    <w:rsid w:val="00910033"/>
    <w:rsid w:val="00917674"/>
    <w:rsid w:val="009176A4"/>
    <w:rsid w:val="00920072"/>
    <w:rsid w:val="0092343E"/>
    <w:rsid w:val="00923DFD"/>
    <w:rsid w:val="00924446"/>
    <w:rsid w:val="009305C5"/>
    <w:rsid w:val="00930840"/>
    <w:rsid w:val="0094007E"/>
    <w:rsid w:val="0094567D"/>
    <w:rsid w:val="009560C2"/>
    <w:rsid w:val="00956CA6"/>
    <w:rsid w:val="00966550"/>
    <w:rsid w:val="009704B0"/>
    <w:rsid w:val="0097172F"/>
    <w:rsid w:val="00973747"/>
    <w:rsid w:val="0097557D"/>
    <w:rsid w:val="00976001"/>
    <w:rsid w:val="00976480"/>
    <w:rsid w:val="009775A3"/>
    <w:rsid w:val="00990064"/>
    <w:rsid w:val="009A0906"/>
    <w:rsid w:val="009A16B7"/>
    <w:rsid w:val="009A5763"/>
    <w:rsid w:val="009A7C61"/>
    <w:rsid w:val="009B0A73"/>
    <w:rsid w:val="009B48FB"/>
    <w:rsid w:val="009C1B3A"/>
    <w:rsid w:val="009C3769"/>
    <w:rsid w:val="009C68E7"/>
    <w:rsid w:val="009D01F1"/>
    <w:rsid w:val="009D0896"/>
    <w:rsid w:val="009D317C"/>
    <w:rsid w:val="009D5B4B"/>
    <w:rsid w:val="009D7A45"/>
    <w:rsid w:val="009E158E"/>
    <w:rsid w:val="009E1619"/>
    <w:rsid w:val="009E16A4"/>
    <w:rsid w:val="009E2E2D"/>
    <w:rsid w:val="009F07DE"/>
    <w:rsid w:val="009F13D5"/>
    <w:rsid w:val="009F6A38"/>
    <w:rsid w:val="00A01E8C"/>
    <w:rsid w:val="00A06291"/>
    <w:rsid w:val="00A074DC"/>
    <w:rsid w:val="00A128DB"/>
    <w:rsid w:val="00A169C0"/>
    <w:rsid w:val="00A23AAB"/>
    <w:rsid w:val="00A23C22"/>
    <w:rsid w:val="00A316AA"/>
    <w:rsid w:val="00A33D8C"/>
    <w:rsid w:val="00A35674"/>
    <w:rsid w:val="00A36BA2"/>
    <w:rsid w:val="00A4306C"/>
    <w:rsid w:val="00A437F0"/>
    <w:rsid w:val="00A464E6"/>
    <w:rsid w:val="00A47E85"/>
    <w:rsid w:val="00A504AD"/>
    <w:rsid w:val="00A5783D"/>
    <w:rsid w:val="00A57975"/>
    <w:rsid w:val="00A60563"/>
    <w:rsid w:val="00A60F3C"/>
    <w:rsid w:val="00A6600F"/>
    <w:rsid w:val="00A80AE1"/>
    <w:rsid w:val="00A81402"/>
    <w:rsid w:val="00A86073"/>
    <w:rsid w:val="00A869D3"/>
    <w:rsid w:val="00A90796"/>
    <w:rsid w:val="00A91DF2"/>
    <w:rsid w:val="00A928BC"/>
    <w:rsid w:val="00A92B10"/>
    <w:rsid w:val="00A94885"/>
    <w:rsid w:val="00AA1631"/>
    <w:rsid w:val="00AA3EA9"/>
    <w:rsid w:val="00AA7ABC"/>
    <w:rsid w:val="00AB14F9"/>
    <w:rsid w:val="00AB178C"/>
    <w:rsid w:val="00AB21D4"/>
    <w:rsid w:val="00AB2588"/>
    <w:rsid w:val="00AB5DE4"/>
    <w:rsid w:val="00AB731A"/>
    <w:rsid w:val="00AC08EC"/>
    <w:rsid w:val="00AC1B84"/>
    <w:rsid w:val="00AC4E33"/>
    <w:rsid w:val="00AD1FBD"/>
    <w:rsid w:val="00AD260B"/>
    <w:rsid w:val="00AD6ED6"/>
    <w:rsid w:val="00AD7B9A"/>
    <w:rsid w:val="00AE075F"/>
    <w:rsid w:val="00AE4D3A"/>
    <w:rsid w:val="00AF17B9"/>
    <w:rsid w:val="00AF3E06"/>
    <w:rsid w:val="00B006A2"/>
    <w:rsid w:val="00B1137D"/>
    <w:rsid w:val="00B1237F"/>
    <w:rsid w:val="00B14A99"/>
    <w:rsid w:val="00B173F2"/>
    <w:rsid w:val="00B21F57"/>
    <w:rsid w:val="00B22498"/>
    <w:rsid w:val="00B22BE3"/>
    <w:rsid w:val="00B230B2"/>
    <w:rsid w:val="00B23F1A"/>
    <w:rsid w:val="00B25332"/>
    <w:rsid w:val="00B30B3E"/>
    <w:rsid w:val="00B31631"/>
    <w:rsid w:val="00B32740"/>
    <w:rsid w:val="00B32DBD"/>
    <w:rsid w:val="00B4084D"/>
    <w:rsid w:val="00B420B2"/>
    <w:rsid w:val="00B44784"/>
    <w:rsid w:val="00B458FF"/>
    <w:rsid w:val="00B46908"/>
    <w:rsid w:val="00B53B35"/>
    <w:rsid w:val="00B575E8"/>
    <w:rsid w:val="00B71A67"/>
    <w:rsid w:val="00B71F83"/>
    <w:rsid w:val="00B737C2"/>
    <w:rsid w:val="00B82C01"/>
    <w:rsid w:val="00B84D33"/>
    <w:rsid w:val="00B85412"/>
    <w:rsid w:val="00B9383F"/>
    <w:rsid w:val="00B939B8"/>
    <w:rsid w:val="00B941E8"/>
    <w:rsid w:val="00B94F8F"/>
    <w:rsid w:val="00B95B9C"/>
    <w:rsid w:val="00B975BB"/>
    <w:rsid w:val="00BA1BB4"/>
    <w:rsid w:val="00BA3A31"/>
    <w:rsid w:val="00BA5226"/>
    <w:rsid w:val="00BA5FCC"/>
    <w:rsid w:val="00BB4E06"/>
    <w:rsid w:val="00BB56D3"/>
    <w:rsid w:val="00BB592A"/>
    <w:rsid w:val="00BC40C8"/>
    <w:rsid w:val="00BC6D82"/>
    <w:rsid w:val="00BD1767"/>
    <w:rsid w:val="00BD3FDC"/>
    <w:rsid w:val="00BD5D2F"/>
    <w:rsid w:val="00BD7890"/>
    <w:rsid w:val="00BD7C09"/>
    <w:rsid w:val="00BE0018"/>
    <w:rsid w:val="00BE2735"/>
    <w:rsid w:val="00BF3F80"/>
    <w:rsid w:val="00BF70FF"/>
    <w:rsid w:val="00BF7211"/>
    <w:rsid w:val="00C0005E"/>
    <w:rsid w:val="00C0274D"/>
    <w:rsid w:val="00C0326B"/>
    <w:rsid w:val="00C05C46"/>
    <w:rsid w:val="00C0704B"/>
    <w:rsid w:val="00C12C2A"/>
    <w:rsid w:val="00C12CAA"/>
    <w:rsid w:val="00C12E2F"/>
    <w:rsid w:val="00C14B9D"/>
    <w:rsid w:val="00C14BA8"/>
    <w:rsid w:val="00C17B9E"/>
    <w:rsid w:val="00C25C9E"/>
    <w:rsid w:val="00C25D7F"/>
    <w:rsid w:val="00C265D3"/>
    <w:rsid w:val="00C30C5D"/>
    <w:rsid w:val="00C317FB"/>
    <w:rsid w:val="00C31A18"/>
    <w:rsid w:val="00C353C8"/>
    <w:rsid w:val="00C354C0"/>
    <w:rsid w:val="00C36EA2"/>
    <w:rsid w:val="00C37E49"/>
    <w:rsid w:val="00C4053D"/>
    <w:rsid w:val="00C4103D"/>
    <w:rsid w:val="00C44C92"/>
    <w:rsid w:val="00C451D9"/>
    <w:rsid w:val="00C50395"/>
    <w:rsid w:val="00C529E2"/>
    <w:rsid w:val="00C571D0"/>
    <w:rsid w:val="00C66AA5"/>
    <w:rsid w:val="00C703D8"/>
    <w:rsid w:val="00C7075C"/>
    <w:rsid w:val="00C7157E"/>
    <w:rsid w:val="00C71CFD"/>
    <w:rsid w:val="00C73843"/>
    <w:rsid w:val="00C81E49"/>
    <w:rsid w:val="00C92D2E"/>
    <w:rsid w:val="00C96713"/>
    <w:rsid w:val="00CA3BD0"/>
    <w:rsid w:val="00CA47B9"/>
    <w:rsid w:val="00CB137C"/>
    <w:rsid w:val="00CB399E"/>
    <w:rsid w:val="00CB77E8"/>
    <w:rsid w:val="00CC32D6"/>
    <w:rsid w:val="00CC7EE9"/>
    <w:rsid w:val="00CD22A8"/>
    <w:rsid w:val="00CD2D7A"/>
    <w:rsid w:val="00CD3BD6"/>
    <w:rsid w:val="00CE186C"/>
    <w:rsid w:val="00CE18FF"/>
    <w:rsid w:val="00CE5379"/>
    <w:rsid w:val="00CE756F"/>
    <w:rsid w:val="00CF2424"/>
    <w:rsid w:val="00CF2D1C"/>
    <w:rsid w:val="00CF6A3A"/>
    <w:rsid w:val="00D0155A"/>
    <w:rsid w:val="00D03417"/>
    <w:rsid w:val="00D11DB9"/>
    <w:rsid w:val="00D27D5E"/>
    <w:rsid w:val="00D30825"/>
    <w:rsid w:val="00D371AD"/>
    <w:rsid w:val="00D433FA"/>
    <w:rsid w:val="00D47EB7"/>
    <w:rsid w:val="00D505B0"/>
    <w:rsid w:val="00D50EB5"/>
    <w:rsid w:val="00D51CCD"/>
    <w:rsid w:val="00D53C33"/>
    <w:rsid w:val="00D547F3"/>
    <w:rsid w:val="00D54AD1"/>
    <w:rsid w:val="00D55393"/>
    <w:rsid w:val="00D554D6"/>
    <w:rsid w:val="00D575D6"/>
    <w:rsid w:val="00D60FF9"/>
    <w:rsid w:val="00D61D20"/>
    <w:rsid w:val="00D62982"/>
    <w:rsid w:val="00D647FE"/>
    <w:rsid w:val="00D65BEA"/>
    <w:rsid w:val="00D65F81"/>
    <w:rsid w:val="00D70801"/>
    <w:rsid w:val="00D716CF"/>
    <w:rsid w:val="00D720B0"/>
    <w:rsid w:val="00D842FC"/>
    <w:rsid w:val="00D85F78"/>
    <w:rsid w:val="00D86D62"/>
    <w:rsid w:val="00D873DE"/>
    <w:rsid w:val="00D969DA"/>
    <w:rsid w:val="00D96B09"/>
    <w:rsid w:val="00D97DFA"/>
    <w:rsid w:val="00DA065D"/>
    <w:rsid w:val="00DA0C2C"/>
    <w:rsid w:val="00DA2435"/>
    <w:rsid w:val="00DA6A83"/>
    <w:rsid w:val="00DA6F6D"/>
    <w:rsid w:val="00DB1B63"/>
    <w:rsid w:val="00DB5DA0"/>
    <w:rsid w:val="00DB7E7E"/>
    <w:rsid w:val="00DC503F"/>
    <w:rsid w:val="00DC5818"/>
    <w:rsid w:val="00DD06AC"/>
    <w:rsid w:val="00DD0FAA"/>
    <w:rsid w:val="00DD0FB6"/>
    <w:rsid w:val="00DD2DEB"/>
    <w:rsid w:val="00DD7B24"/>
    <w:rsid w:val="00DE5B64"/>
    <w:rsid w:val="00DE6E41"/>
    <w:rsid w:val="00DE7705"/>
    <w:rsid w:val="00DF0B1E"/>
    <w:rsid w:val="00DF7900"/>
    <w:rsid w:val="00E04F5D"/>
    <w:rsid w:val="00E12103"/>
    <w:rsid w:val="00E13438"/>
    <w:rsid w:val="00E173CC"/>
    <w:rsid w:val="00E21606"/>
    <w:rsid w:val="00E26B4B"/>
    <w:rsid w:val="00E35F28"/>
    <w:rsid w:val="00E37B0E"/>
    <w:rsid w:val="00E42075"/>
    <w:rsid w:val="00E517CD"/>
    <w:rsid w:val="00E532DA"/>
    <w:rsid w:val="00E53CAC"/>
    <w:rsid w:val="00E55844"/>
    <w:rsid w:val="00E5798B"/>
    <w:rsid w:val="00E61EA7"/>
    <w:rsid w:val="00E65F54"/>
    <w:rsid w:val="00E725F4"/>
    <w:rsid w:val="00E72D33"/>
    <w:rsid w:val="00E93097"/>
    <w:rsid w:val="00E93BCE"/>
    <w:rsid w:val="00E943E6"/>
    <w:rsid w:val="00E96937"/>
    <w:rsid w:val="00EA5C64"/>
    <w:rsid w:val="00EA6AED"/>
    <w:rsid w:val="00EB394F"/>
    <w:rsid w:val="00EC1D37"/>
    <w:rsid w:val="00EC4E26"/>
    <w:rsid w:val="00ED344F"/>
    <w:rsid w:val="00ED46D6"/>
    <w:rsid w:val="00EE117B"/>
    <w:rsid w:val="00EE24BB"/>
    <w:rsid w:val="00EE5557"/>
    <w:rsid w:val="00EE7616"/>
    <w:rsid w:val="00EE7769"/>
    <w:rsid w:val="00EF183E"/>
    <w:rsid w:val="00EF3929"/>
    <w:rsid w:val="00EF5E4F"/>
    <w:rsid w:val="00EF7162"/>
    <w:rsid w:val="00F01452"/>
    <w:rsid w:val="00F019A8"/>
    <w:rsid w:val="00F01BCC"/>
    <w:rsid w:val="00F07FFC"/>
    <w:rsid w:val="00F10D69"/>
    <w:rsid w:val="00F1198F"/>
    <w:rsid w:val="00F141D1"/>
    <w:rsid w:val="00F172E7"/>
    <w:rsid w:val="00F20281"/>
    <w:rsid w:val="00F21EA6"/>
    <w:rsid w:val="00F26996"/>
    <w:rsid w:val="00F31261"/>
    <w:rsid w:val="00F319D3"/>
    <w:rsid w:val="00F32BF1"/>
    <w:rsid w:val="00F364CB"/>
    <w:rsid w:val="00F36C73"/>
    <w:rsid w:val="00F4117C"/>
    <w:rsid w:val="00F44793"/>
    <w:rsid w:val="00F44F84"/>
    <w:rsid w:val="00F47A9F"/>
    <w:rsid w:val="00F51E63"/>
    <w:rsid w:val="00F56470"/>
    <w:rsid w:val="00F60962"/>
    <w:rsid w:val="00F642D4"/>
    <w:rsid w:val="00F646AA"/>
    <w:rsid w:val="00F647D4"/>
    <w:rsid w:val="00F64C90"/>
    <w:rsid w:val="00F665B7"/>
    <w:rsid w:val="00F73E19"/>
    <w:rsid w:val="00F76F9D"/>
    <w:rsid w:val="00F77FFE"/>
    <w:rsid w:val="00F80E7E"/>
    <w:rsid w:val="00F82672"/>
    <w:rsid w:val="00F8414A"/>
    <w:rsid w:val="00F84207"/>
    <w:rsid w:val="00F85BC9"/>
    <w:rsid w:val="00F86B3D"/>
    <w:rsid w:val="00F943BA"/>
    <w:rsid w:val="00F96819"/>
    <w:rsid w:val="00FA0C05"/>
    <w:rsid w:val="00FA0D54"/>
    <w:rsid w:val="00FA1699"/>
    <w:rsid w:val="00FA6065"/>
    <w:rsid w:val="00FA6D08"/>
    <w:rsid w:val="00FB5E0C"/>
    <w:rsid w:val="00FC07CD"/>
    <w:rsid w:val="00FC4BAB"/>
    <w:rsid w:val="00FC7C79"/>
    <w:rsid w:val="00FD0C62"/>
    <w:rsid w:val="00FD19AE"/>
    <w:rsid w:val="00FD1C90"/>
    <w:rsid w:val="00FD2AFC"/>
    <w:rsid w:val="00FD44C5"/>
    <w:rsid w:val="00FD681B"/>
    <w:rsid w:val="00FE2104"/>
    <w:rsid w:val="00FE7C00"/>
    <w:rsid w:val="00FF25C0"/>
    <w:rsid w:val="00FF3341"/>
    <w:rsid w:val="00FF3B97"/>
    <w:rsid w:val="00FF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C9BBA"/>
  <w15:docId w15:val="{36D978A3-76F7-4971-AF86-FB56F53B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05C5"/>
  </w:style>
  <w:style w:type="paragraph" w:styleId="Nagwek2">
    <w:name w:val="heading 2"/>
    <w:basedOn w:val="Normalny"/>
    <w:link w:val="Nagwek2Znak"/>
    <w:uiPriority w:val="9"/>
    <w:qFormat/>
    <w:rsid w:val="00FB5E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D08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C3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56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47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3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13C5"/>
  </w:style>
  <w:style w:type="paragraph" w:styleId="Stopka">
    <w:name w:val="footer"/>
    <w:basedOn w:val="Normalny"/>
    <w:link w:val="StopkaZnak"/>
    <w:uiPriority w:val="99"/>
    <w:semiHidden/>
    <w:unhideWhenUsed/>
    <w:rsid w:val="0053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13C5"/>
  </w:style>
  <w:style w:type="character" w:styleId="Pogrubienie">
    <w:name w:val="Strong"/>
    <w:basedOn w:val="Domylnaczcionkaakapitu"/>
    <w:uiPriority w:val="22"/>
    <w:qFormat/>
    <w:rsid w:val="00037F86"/>
    <w:rPr>
      <w:b/>
      <w:bCs/>
    </w:rPr>
  </w:style>
  <w:style w:type="paragraph" w:styleId="NormalnyWeb">
    <w:name w:val="Normal (Web)"/>
    <w:basedOn w:val="Normalny"/>
    <w:uiPriority w:val="99"/>
    <w:unhideWhenUsed/>
    <w:rsid w:val="00037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B5E0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32113"/>
    <w:rPr>
      <w:color w:val="0000FF"/>
      <w:u w:val="single"/>
    </w:rPr>
  </w:style>
  <w:style w:type="paragraph" w:customStyle="1" w:styleId="Default">
    <w:name w:val="Default"/>
    <w:rsid w:val="007933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006A2"/>
    <w:pPr>
      <w:spacing w:after="160" w:line="259" w:lineRule="auto"/>
      <w:ind w:left="720"/>
      <w:contextualSpacing/>
    </w:pPr>
  </w:style>
  <w:style w:type="paragraph" w:customStyle="1" w:styleId="prdtxtattribute">
    <w:name w:val="prd_txt_attribute"/>
    <w:basedOn w:val="Normalny"/>
    <w:rsid w:val="0054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dtxtattributename">
    <w:name w:val="prd_txt_attribute_name"/>
    <w:basedOn w:val="Domylnaczcionkaakapitu"/>
    <w:rsid w:val="00547ACC"/>
  </w:style>
  <w:style w:type="character" w:customStyle="1" w:styleId="FontStyle34">
    <w:name w:val="Font Style34"/>
    <w:basedOn w:val="Domylnaczcionkaakapitu"/>
    <w:uiPriority w:val="99"/>
    <w:rsid w:val="00242E30"/>
    <w:rPr>
      <w:rFonts w:ascii="Arial" w:hAnsi="Arial" w:cs="Arial"/>
      <w:color w:val="000000"/>
      <w:sz w:val="14"/>
      <w:szCs w:val="14"/>
    </w:rPr>
  </w:style>
  <w:style w:type="character" w:customStyle="1" w:styleId="round">
    <w:name w:val="round"/>
    <w:basedOn w:val="Domylnaczcionkaakapitu"/>
    <w:rsid w:val="00AE4D3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47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47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475C"/>
    <w:rPr>
      <w:vertAlign w:val="superscript"/>
    </w:rPr>
  </w:style>
  <w:style w:type="character" w:customStyle="1" w:styleId="st">
    <w:name w:val="st"/>
    <w:basedOn w:val="Domylnaczcionkaakapitu"/>
    <w:rsid w:val="00C4053D"/>
  </w:style>
  <w:style w:type="character" w:customStyle="1" w:styleId="Nagwek3Znak">
    <w:name w:val="Nagłówek 3 Znak"/>
    <w:basedOn w:val="Domylnaczcionkaakapitu"/>
    <w:link w:val="Nagwek3"/>
    <w:uiPriority w:val="9"/>
    <w:rsid w:val="009D089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33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9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1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15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0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6CA2BC-2F26-4937-A402-77799B2AD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8</Pages>
  <Words>986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Paulina Wiśniewska</cp:lastModifiedBy>
  <cp:revision>135</cp:revision>
  <cp:lastPrinted>2018-08-30T06:58:00Z</cp:lastPrinted>
  <dcterms:created xsi:type="dcterms:W3CDTF">2017-07-09T21:58:00Z</dcterms:created>
  <dcterms:modified xsi:type="dcterms:W3CDTF">2018-08-30T11:37:00Z</dcterms:modified>
</cp:coreProperties>
</file>