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74E" w:rsidRDefault="0006174E" w:rsidP="0006174E">
      <w:pPr>
        <w:pStyle w:val="Bezodstpw"/>
        <w:jc w:val="center"/>
        <w:rPr>
          <w:b/>
        </w:rPr>
      </w:pPr>
      <w:proofErr w:type="gramStart"/>
      <w:r>
        <w:rPr>
          <w:b/>
        </w:rPr>
        <w:t xml:space="preserve">WARUNKI </w:t>
      </w:r>
      <w:r w:rsidR="009E0CDC">
        <w:rPr>
          <w:b/>
        </w:rPr>
        <w:t xml:space="preserve"> II</w:t>
      </w:r>
      <w:proofErr w:type="gramEnd"/>
      <w:r w:rsidR="009E0CDC">
        <w:rPr>
          <w:b/>
        </w:rPr>
        <w:t xml:space="preserve"> </w:t>
      </w:r>
      <w:r>
        <w:rPr>
          <w:b/>
        </w:rPr>
        <w:t>PRZETARGU</w:t>
      </w:r>
    </w:p>
    <w:p w:rsidR="0006174E" w:rsidRDefault="0006174E" w:rsidP="0006174E">
      <w:pPr>
        <w:pStyle w:val="Bezodstpw"/>
        <w:jc w:val="center"/>
        <w:rPr>
          <w:b/>
        </w:rPr>
      </w:pPr>
      <w:r>
        <w:rPr>
          <w:b/>
        </w:rPr>
        <w:t xml:space="preserve">USTNEGO NIEOGRANICZONEGO NA SPRZEDAŻ </w:t>
      </w:r>
      <w:proofErr w:type="gramStart"/>
      <w:r>
        <w:rPr>
          <w:b/>
        </w:rPr>
        <w:t>NIERUCHOMOŚCI</w:t>
      </w:r>
      <w:r w:rsidR="00E36F59">
        <w:rPr>
          <w:b/>
        </w:rPr>
        <w:t xml:space="preserve">  </w:t>
      </w:r>
      <w:r w:rsidR="00404270">
        <w:rPr>
          <w:b/>
        </w:rPr>
        <w:t>GRUNTOW</w:t>
      </w:r>
      <w:r w:rsidR="002E2EE1">
        <w:rPr>
          <w:b/>
        </w:rPr>
        <w:t>YCH</w:t>
      </w:r>
      <w:proofErr w:type="gramEnd"/>
      <w:r>
        <w:rPr>
          <w:b/>
        </w:rPr>
        <w:t xml:space="preserve"> STANOWIĄC</w:t>
      </w:r>
      <w:r w:rsidR="002E2EE1">
        <w:rPr>
          <w:b/>
        </w:rPr>
        <w:t>YCH</w:t>
      </w:r>
      <w:r>
        <w:rPr>
          <w:b/>
        </w:rPr>
        <w:t xml:space="preserve"> WŁASNOŚĆ GMINY LIDZBARK</w:t>
      </w:r>
    </w:p>
    <w:p w:rsidR="0006174E" w:rsidRDefault="0006174E" w:rsidP="0006174E">
      <w:pPr>
        <w:pStyle w:val="Bezodstpw"/>
        <w:jc w:val="center"/>
        <w:rPr>
          <w:rFonts w:ascii="Arial" w:hAnsi="Arial" w:cs="Arial"/>
          <w:sz w:val="20"/>
          <w:szCs w:val="20"/>
        </w:rPr>
      </w:pPr>
    </w:p>
    <w:p w:rsidR="0006174E" w:rsidRDefault="0006174E" w:rsidP="0006174E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1 Podstawy prawne.</w:t>
      </w:r>
    </w:p>
    <w:p w:rsidR="0006174E" w:rsidRDefault="0006174E" w:rsidP="0006174E">
      <w:pPr>
        <w:pStyle w:val="Bezodstpw"/>
        <w:rPr>
          <w:rFonts w:ascii="Arial" w:hAnsi="Arial" w:cs="Arial"/>
          <w:sz w:val="20"/>
          <w:szCs w:val="20"/>
        </w:rPr>
      </w:pPr>
    </w:p>
    <w:p w:rsidR="0006174E" w:rsidRDefault="0006174E" w:rsidP="0006174E">
      <w:pPr>
        <w:pStyle w:val="Bezodstpw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Przetarg organizowany jest przez Burmistrza Lidzbarka, na podstawie przepisów art. 37 ust.1 </w:t>
      </w:r>
      <w:r>
        <w:rPr>
          <w:rFonts w:ascii="Arial" w:hAnsi="Arial" w:cs="Arial"/>
          <w:sz w:val="20"/>
          <w:szCs w:val="20"/>
        </w:rPr>
        <w:br/>
        <w:t xml:space="preserve">i art.38 ustawy z </w:t>
      </w:r>
      <w:proofErr w:type="gramStart"/>
      <w:r>
        <w:rPr>
          <w:rFonts w:ascii="Arial" w:hAnsi="Arial" w:cs="Arial"/>
          <w:sz w:val="20"/>
          <w:szCs w:val="20"/>
        </w:rPr>
        <w:t>dnia  21 sierpnia</w:t>
      </w:r>
      <w:proofErr w:type="gramEnd"/>
      <w:r>
        <w:rPr>
          <w:rFonts w:ascii="Arial" w:hAnsi="Arial" w:cs="Arial"/>
          <w:sz w:val="20"/>
          <w:szCs w:val="20"/>
        </w:rPr>
        <w:t xml:space="preserve"> 1997r o gospodarce nieruchomościami (</w:t>
      </w:r>
      <w:proofErr w:type="spellStart"/>
      <w:r>
        <w:rPr>
          <w:rFonts w:ascii="Arial" w:hAnsi="Arial" w:cs="Arial"/>
          <w:sz w:val="20"/>
          <w:szCs w:val="20"/>
        </w:rPr>
        <w:t>Dz.U</w:t>
      </w:r>
      <w:proofErr w:type="spellEnd"/>
      <w:r>
        <w:rPr>
          <w:rFonts w:ascii="Arial" w:hAnsi="Arial" w:cs="Arial"/>
          <w:sz w:val="20"/>
          <w:szCs w:val="20"/>
        </w:rPr>
        <w:t>. z 201</w:t>
      </w:r>
      <w:r w:rsidR="00640CDE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r</w:t>
      </w:r>
      <w:proofErr w:type="gramStart"/>
      <w:r>
        <w:rPr>
          <w:rFonts w:ascii="Arial" w:hAnsi="Arial" w:cs="Arial"/>
          <w:sz w:val="20"/>
          <w:szCs w:val="20"/>
        </w:rPr>
        <w:t>.,poz</w:t>
      </w:r>
      <w:proofErr w:type="gramEnd"/>
      <w:r>
        <w:rPr>
          <w:rFonts w:ascii="Arial" w:hAnsi="Arial" w:cs="Arial"/>
          <w:sz w:val="20"/>
          <w:szCs w:val="20"/>
        </w:rPr>
        <w:t xml:space="preserve"> </w:t>
      </w:r>
      <w:r w:rsidR="00640CDE">
        <w:rPr>
          <w:rFonts w:ascii="Arial" w:hAnsi="Arial" w:cs="Arial"/>
          <w:sz w:val="20"/>
          <w:szCs w:val="20"/>
        </w:rPr>
        <w:t>2147</w:t>
      </w:r>
      <w:r>
        <w:rPr>
          <w:rFonts w:ascii="Arial" w:hAnsi="Arial" w:cs="Arial"/>
          <w:sz w:val="20"/>
          <w:szCs w:val="20"/>
        </w:rPr>
        <w:t xml:space="preserve"> ze zm.), oraz § 6 Rozporządzenia Rady Ministrów z dnia 14 września 2004r. w sprawie sposobu i trybu przeprowadzania przetargów oraz rokowań na zbycie nieruchomości (</w:t>
      </w:r>
      <w:proofErr w:type="spellStart"/>
      <w:r>
        <w:rPr>
          <w:rFonts w:ascii="Arial" w:hAnsi="Arial" w:cs="Arial"/>
          <w:sz w:val="20"/>
          <w:szCs w:val="20"/>
        </w:rPr>
        <w:t>Dz.U</w:t>
      </w:r>
      <w:proofErr w:type="spellEnd"/>
      <w:r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br/>
      </w:r>
      <w:proofErr w:type="gramStart"/>
      <w:r>
        <w:rPr>
          <w:rFonts w:ascii="Arial" w:hAnsi="Arial" w:cs="Arial"/>
          <w:sz w:val="20"/>
          <w:szCs w:val="20"/>
        </w:rPr>
        <w:t>z</w:t>
      </w:r>
      <w:proofErr w:type="gramEnd"/>
      <w:r>
        <w:rPr>
          <w:rFonts w:ascii="Arial" w:hAnsi="Arial" w:cs="Arial"/>
          <w:sz w:val="20"/>
          <w:szCs w:val="20"/>
        </w:rPr>
        <w:t xml:space="preserve"> 2014r. poz</w:t>
      </w:r>
      <w:r w:rsidR="00E40655">
        <w:rPr>
          <w:rFonts w:ascii="Arial" w:hAnsi="Arial" w:cs="Arial"/>
          <w:sz w:val="20"/>
          <w:szCs w:val="20"/>
        </w:rPr>
        <w:t>.</w:t>
      </w:r>
      <w:r>
        <w:rPr>
          <w:rFonts w:ascii="Arial" w:hAnsi="Arial" w:cs="Arial"/>
          <w:sz w:val="20"/>
          <w:szCs w:val="20"/>
        </w:rPr>
        <w:t xml:space="preserve"> 1490).</w:t>
      </w:r>
    </w:p>
    <w:p w:rsidR="0006174E" w:rsidRDefault="0006174E" w:rsidP="0006174E">
      <w:pPr>
        <w:pStyle w:val="Bezodstpw"/>
        <w:rPr>
          <w:rFonts w:ascii="Arial" w:hAnsi="Arial" w:cs="Arial"/>
          <w:sz w:val="20"/>
          <w:szCs w:val="20"/>
        </w:rPr>
      </w:pPr>
    </w:p>
    <w:p w:rsidR="0006174E" w:rsidRDefault="0006174E" w:rsidP="0006174E">
      <w:pPr>
        <w:pStyle w:val="Bezodstpw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2 Przedmiot przetargu.</w:t>
      </w:r>
    </w:p>
    <w:p w:rsidR="0006174E" w:rsidRDefault="0006174E" w:rsidP="0006174E">
      <w:pPr>
        <w:pStyle w:val="Bezodstpw"/>
        <w:ind w:left="284"/>
        <w:rPr>
          <w:rFonts w:ascii="Arial" w:hAnsi="Arial" w:cs="Arial"/>
          <w:sz w:val="20"/>
          <w:szCs w:val="20"/>
          <w:u w:val="single"/>
        </w:rPr>
      </w:pPr>
    </w:p>
    <w:p w:rsidR="00B906D5" w:rsidRPr="00B906D5" w:rsidRDefault="0006174E" w:rsidP="00B906D5">
      <w:pPr>
        <w:pStyle w:val="Tekstpodstawowy3"/>
        <w:tabs>
          <w:tab w:val="left" w:pos="-142"/>
        </w:tabs>
        <w:ind w:left="284" w:hanging="284"/>
        <w:jc w:val="both"/>
        <w:rPr>
          <w:rFonts w:ascii="Arial" w:hAnsi="Arial"/>
          <w:bCs/>
          <w:sz w:val="18"/>
          <w:szCs w:val="18"/>
        </w:rPr>
      </w:pPr>
      <w:r>
        <w:rPr>
          <w:rFonts w:ascii="Arial" w:hAnsi="Arial" w:cs="Arial"/>
          <w:sz w:val="20"/>
          <w:szCs w:val="20"/>
        </w:rPr>
        <w:t xml:space="preserve">1. Przedmiotem przetargu </w:t>
      </w:r>
      <w:r w:rsidR="00B906D5">
        <w:rPr>
          <w:rFonts w:ascii="Arial" w:hAnsi="Arial"/>
          <w:bCs/>
          <w:sz w:val="18"/>
          <w:szCs w:val="18"/>
        </w:rPr>
        <w:t xml:space="preserve">są nieruchomości gruntowe niezabudowane, stanowiące własność Gminy Lidzbark, </w:t>
      </w:r>
      <w:r w:rsidR="00B906D5">
        <w:rPr>
          <w:rFonts w:ascii="Arial" w:hAnsi="Arial"/>
          <w:b/>
          <w:sz w:val="18"/>
          <w:szCs w:val="18"/>
        </w:rPr>
        <w:t xml:space="preserve">położone w Lidzbarku przy ulicy </w:t>
      </w:r>
      <w:r w:rsidR="0058367B">
        <w:rPr>
          <w:rFonts w:ascii="Arial" w:hAnsi="Arial"/>
          <w:b/>
          <w:sz w:val="18"/>
          <w:szCs w:val="18"/>
        </w:rPr>
        <w:t>Żeromskiego</w:t>
      </w:r>
      <w:r w:rsidR="00B906D5">
        <w:rPr>
          <w:rFonts w:ascii="Arial" w:hAnsi="Arial"/>
          <w:b/>
          <w:sz w:val="18"/>
          <w:szCs w:val="18"/>
        </w:rPr>
        <w:t xml:space="preserve">, w bliskim sąsiedztwie </w:t>
      </w:r>
      <w:r w:rsidR="0058367B">
        <w:rPr>
          <w:rFonts w:ascii="Arial" w:hAnsi="Arial"/>
          <w:b/>
          <w:sz w:val="18"/>
          <w:szCs w:val="18"/>
        </w:rPr>
        <w:t xml:space="preserve">rzeki </w:t>
      </w:r>
      <w:proofErr w:type="spellStart"/>
      <w:r w:rsidR="0058367B">
        <w:rPr>
          <w:rFonts w:ascii="Arial" w:hAnsi="Arial"/>
          <w:b/>
          <w:sz w:val="18"/>
          <w:szCs w:val="18"/>
        </w:rPr>
        <w:t>Wel</w:t>
      </w:r>
      <w:proofErr w:type="spellEnd"/>
      <w:r w:rsidR="00B906D5">
        <w:rPr>
          <w:rFonts w:ascii="Arial" w:hAnsi="Arial"/>
          <w:b/>
          <w:sz w:val="18"/>
          <w:szCs w:val="18"/>
        </w:rPr>
        <w:t>,</w:t>
      </w:r>
      <w:r w:rsidR="00B906D5">
        <w:rPr>
          <w:rFonts w:ascii="Arial" w:hAnsi="Arial"/>
          <w:bCs/>
          <w:sz w:val="18"/>
          <w:szCs w:val="18"/>
        </w:rPr>
        <w:t xml:space="preserve"> zapisane w księdze wieczystej </w:t>
      </w:r>
      <w:r w:rsidR="00B906D5">
        <w:rPr>
          <w:rFonts w:ascii="Arial" w:hAnsi="Arial"/>
          <w:b/>
          <w:sz w:val="18"/>
          <w:szCs w:val="18"/>
        </w:rPr>
        <w:t>Nr</w:t>
      </w:r>
      <w:r w:rsidR="00B906D5">
        <w:rPr>
          <w:rFonts w:ascii="Arial" w:hAnsi="Arial"/>
          <w:bCs/>
          <w:sz w:val="18"/>
          <w:szCs w:val="18"/>
        </w:rPr>
        <w:t xml:space="preserve"> </w:t>
      </w:r>
      <w:r w:rsidR="00B906D5">
        <w:rPr>
          <w:rFonts w:ascii="Arial" w:hAnsi="Arial"/>
          <w:b/>
          <w:bCs/>
          <w:sz w:val="18"/>
          <w:szCs w:val="18"/>
        </w:rPr>
        <w:t>EL1D/000</w:t>
      </w:r>
      <w:r w:rsidR="0058367B">
        <w:rPr>
          <w:rFonts w:ascii="Arial" w:hAnsi="Arial"/>
          <w:b/>
          <w:sz w:val="18"/>
          <w:szCs w:val="18"/>
        </w:rPr>
        <w:t>33407</w:t>
      </w:r>
      <w:r w:rsidR="00B906D5">
        <w:rPr>
          <w:rFonts w:ascii="Arial" w:hAnsi="Arial"/>
          <w:b/>
          <w:sz w:val="18"/>
          <w:szCs w:val="18"/>
        </w:rPr>
        <w:t>/</w:t>
      </w:r>
      <w:r w:rsidR="0058367B">
        <w:rPr>
          <w:rFonts w:ascii="Arial" w:hAnsi="Arial"/>
          <w:b/>
          <w:sz w:val="18"/>
          <w:szCs w:val="18"/>
        </w:rPr>
        <w:t>5</w:t>
      </w:r>
      <w:r w:rsidR="00B906D5">
        <w:rPr>
          <w:rFonts w:ascii="Arial" w:hAnsi="Arial"/>
          <w:bCs/>
          <w:sz w:val="18"/>
          <w:szCs w:val="18"/>
        </w:rPr>
        <w:t xml:space="preserve">, prowadzonej przez Sąd Rejonowy w Działdowie, </w:t>
      </w:r>
      <w:r w:rsidR="0058367B">
        <w:rPr>
          <w:rFonts w:ascii="Arial" w:hAnsi="Arial"/>
          <w:bCs/>
          <w:sz w:val="18"/>
          <w:szCs w:val="18"/>
        </w:rPr>
        <w:t>figurujące</w:t>
      </w:r>
      <w:r w:rsidR="00B906D5">
        <w:rPr>
          <w:rFonts w:ascii="Arial" w:hAnsi="Arial"/>
          <w:bCs/>
          <w:sz w:val="18"/>
          <w:szCs w:val="18"/>
        </w:rPr>
        <w:t xml:space="preserve"> w operacie ewidencji gruntów obręb </w:t>
      </w:r>
      <w:r w:rsidR="0058367B">
        <w:rPr>
          <w:rFonts w:ascii="Arial" w:hAnsi="Arial"/>
          <w:bCs/>
          <w:sz w:val="18"/>
          <w:szCs w:val="18"/>
        </w:rPr>
        <w:t xml:space="preserve">3 </w:t>
      </w:r>
      <w:proofErr w:type="spellStart"/>
      <w:r w:rsidR="0058367B">
        <w:rPr>
          <w:rFonts w:ascii="Arial" w:hAnsi="Arial"/>
          <w:bCs/>
          <w:sz w:val="18"/>
          <w:szCs w:val="18"/>
        </w:rPr>
        <w:t>m.</w:t>
      </w:r>
      <w:proofErr w:type="gramStart"/>
      <w:r w:rsidR="0058367B">
        <w:rPr>
          <w:rFonts w:ascii="Arial" w:hAnsi="Arial"/>
          <w:bCs/>
          <w:sz w:val="18"/>
          <w:szCs w:val="18"/>
        </w:rPr>
        <w:t>Lidzbark</w:t>
      </w:r>
      <w:proofErr w:type="spellEnd"/>
      <w:r w:rsidR="00B906D5">
        <w:rPr>
          <w:rFonts w:ascii="Arial" w:hAnsi="Arial"/>
          <w:bCs/>
          <w:sz w:val="18"/>
          <w:szCs w:val="18"/>
        </w:rPr>
        <w:t xml:space="preserve"> jako</w:t>
      </w:r>
      <w:proofErr w:type="gramEnd"/>
      <w:r w:rsidR="00B906D5">
        <w:rPr>
          <w:rFonts w:ascii="Arial" w:hAnsi="Arial"/>
          <w:bCs/>
          <w:sz w:val="18"/>
          <w:szCs w:val="18"/>
        </w:rPr>
        <w:t xml:space="preserve"> </w:t>
      </w:r>
      <w:r w:rsidR="0058367B">
        <w:rPr>
          <w:rFonts w:ascii="Arial" w:hAnsi="Arial"/>
          <w:bCs/>
          <w:sz w:val="18"/>
          <w:szCs w:val="18"/>
        </w:rPr>
        <w:t>użytki gruntowe – RVI, oznaczone numerami działek</w:t>
      </w:r>
      <w:r w:rsidR="00B906D5">
        <w:rPr>
          <w:rFonts w:ascii="Arial" w:hAnsi="Arial"/>
          <w:bCs/>
          <w:sz w:val="18"/>
          <w:szCs w:val="18"/>
        </w:rPr>
        <w:t xml:space="preserve">: </w:t>
      </w:r>
    </w:p>
    <w:p w:rsidR="00B906D5" w:rsidRDefault="002E4B7F" w:rsidP="00B906D5">
      <w:pPr>
        <w:pStyle w:val="Akapitzlist"/>
        <w:numPr>
          <w:ilvl w:val="0"/>
          <w:numId w:val="6"/>
        </w:numPr>
        <w:spacing w:after="12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484/10</w:t>
      </w:r>
      <w:r w:rsidR="00B906D5">
        <w:rPr>
          <w:rFonts w:ascii="Arial" w:hAnsi="Arial" w:cs="Arial"/>
          <w:sz w:val="18"/>
          <w:szCs w:val="18"/>
        </w:rPr>
        <w:t xml:space="preserve">   o</w:t>
      </w:r>
      <w:proofErr w:type="gramEnd"/>
      <w:r w:rsidR="00B906D5">
        <w:rPr>
          <w:rFonts w:ascii="Arial" w:hAnsi="Arial" w:cs="Arial"/>
          <w:sz w:val="18"/>
          <w:szCs w:val="18"/>
        </w:rPr>
        <w:t xml:space="preserve"> pow.  0,</w:t>
      </w:r>
      <w:r>
        <w:rPr>
          <w:rFonts w:ascii="Arial" w:hAnsi="Arial" w:cs="Arial"/>
          <w:sz w:val="18"/>
          <w:szCs w:val="18"/>
        </w:rPr>
        <w:t>1323</w:t>
      </w:r>
      <w:r w:rsidR="00B906D5">
        <w:rPr>
          <w:rFonts w:ascii="Arial" w:hAnsi="Arial" w:cs="Arial"/>
          <w:sz w:val="18"/>
          <w:szCs w:val="18"/>
        </w:rPr>
        <w:t xml:space="preserve"> ha, </w:t>
      </w:r>
    </w:p>
    <w:p w:rsidR="00B906D5" w:rsidRDefault="00B906D5" w:rsidP="00B906D5">
      <w:pPr>
        <w:pStyle w:val="Akapitzlist"/>
        <w:spacing w:line="240" w:lineRule="auto"/>
        <w:ind w:left="284"/>
        <w:rPr>
          <w:rFonts w:ascii="Arial" w:hAnsi="Arial" w:cs="Arial"/>
          <w:sz w:val="6"/>
          <w:szCs w:val="6"/>
        </w:rPr>
      </w:pPr>
    </w:p>
    <w:p w:rsidR="00B906D5" w:rsidRDefault="002E4B7F" w:rsidP="00B906D5">
      <w:pPr>
        <w:pStyle w:val="Akapitzlist"/>
        <w:numPr>
          <w:ilvl w:val="0"/>
          <w:numId w:val="6"/>
        </w:numPr>
        <w:spacing w:after="12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484/11</w:t>
      </w:r>
      <w:r w:rsidR="00B906D5">
        <w:rPr>
          <w:rFonts w:ascii="Arial" w:hAnsi="Arial" w:cs="Arial"/>
          <w:sz w:val="18"/>
          <w:szCs w:val="18"/>
        </w:rPr>
        <w:t xml:space="preserve">   o</w:t>
      </w:r>
      <w:proofErr w:type="gramEnd"/>
      <w:r w:rsidR="00B906D5">
        <w:rPr>
          <w:rFonts w:ascii="Arial" w:hAnsi="Arial" w:cs="Arial"/>
          <w:sz w:val="18"/>
          <w:szCs w:val="18"/>
        </w:rPr>
        <w:t xml:space="preserve"> pow.  0,</w:t>
      </w:r>
      <w:r>
        <w:rPr>
          <w:rFonts w:ascii="Arial" w:hAnsi="Arial" w:cs="Arial"/>
          <w:sz w:val="18"/>
          <w:szCs w:val="18"/>
        </w:rPr>
        <w:t>1479</w:t>
      </w:r>
      <w:r w:rsidR="00B906D5">
        <w:rPr>
          <w:rFonts w:ascii="Arial" w:hAnsi="Arial" w:cs="Arial"/>
          <w:sz w:val="18"/>
          <w:szCs w:val="18"/>
        </w:rPr>
        <w:t xml:space="preserve"> ha, </w:t>
      </w:r>
    </w:p>
    <w:p w:rsidR="00B906D5" w:rsidRDefault="00B906D5" w:rsidP="00B906D5">
      <w:pPr>
        <w:pStyle w:val="Akapitzlist"/>
        <w:spacing w:line="240" w:lineRule="auto"/>
        <w:ind w:left="284"/>
        <w:rPr>
          <w:rFonts w:ascii="Arial" w:hAnsi="Arial" w:cs="Arial"/>
          <w:sz w:val="6"/>
          <w:szCs w:val="6"/>
        </w:rPr>
      </w:pPr>
    </w:p>
    <w:p w:rsidR="00B906D5" w:rsidRDefault="002E4B7F" w:rsidP="00B906D5">
      <w:pPr>
        <w:pStyle w:val="Akapitzlist"/>
        <w:numPr>
          <w:ilvl w:val="0"/>
          <w:numId w:val="6"/>
        </w:numPr>
        <w:spacing w:after="120" w:line="240" w:lineRule="auto"/>
        <w:rPr>
          <w:rFonts w:ascii="Arial" w:hAnsi="Arial" w:cs="Arial"/>
          <w:sz w:val="18"/>
          <w:szCs w:val="18"/>
        </w:rPr>
      </w:pPr>
      <w:proofErr w:type="gramStart"/>
      <w:r>
        <w:rPr>
          <w:rFonts w:ascii="Arial" w:hAnsi="Arial" w:cs="Arial"/>
          <w:sz w:val="18"/>
          <w:szCs w:val="18"/>
        </w:rPr>
        <w:t>484/12</w:t>
      </w:r>
      <w:r w:rsidR="00B906D5">
        <w:rPr>
          <w:rFonts w:ascii="Arial" w:hAnsi="Arial" w:cs="Arial"/>
          <w:sz w:val="18"/>
          <w:szCs w:val="18"/>
        </w:rPr>
        <w:t xml:space="preserve">   o</w:t>
      </w:r>
      <w:proofErr w:type="gramEnd"/>
      <w:r w:rsidR="00B906D5">
        <w:rPr>
          <w:rFonts w:ascii="Arial" w:hAnsi="Arial" w:cs="Arial"/>
          <w:sz w:val="18"/>
          <w:szCs w:val="18"/>
        </w:rPr>
        <w:t xml:space="preserve"> pow.  0,</w:t>
      </w:r>
      <w:r>
        <w:rPr>
          <w:rFonts w:ascii="Arial" w:hAnsi="Arial" w:cs="Arial"/>
          <w:sz w:val="18"/>
          <w:szCs w:val="18"/>
        </w:rPr>
        <w:t>1478</w:t>
      </w:r>
      <w:r w:rsidR="00B906D5">
        <w:rPr>
          <w:rFonts w:ascii="Arial" w:hAnsi="Arial" w:cs="Arial"/>
          <w:sz w:val="18"/>
          <w:szCs w:val="18"/>
        </w:rPr>
        <w:t xml:space="preserve"> ha, </w:t>
      </w:r>
    </w:p>
    <w:p w:rsidR="00B906D5" w:rsidRDefault="00B906D5" w:rsidP="00B906D5">
      <w:pPr>
        <w:pStyle w:val="Akapitzlist"/>
        <w:spacing w:line="240" w:lineRule="auto"/>
        <w:ind w:left="284"/>
        <w:rPr>
          <w:rFonts w:ascii="Arial" w:hAnsi="Arial" w:cs="Arial"/>
          <w:sz w:val="6"/>
          <w:szCs w:val="6"/>
        </w:rPr>
      </w:pPr>
    </w:p>
    <w:p w:rsidR="00C967E8" w:rsidRPr="00C967E8" w:rsidRDefault="00C967E8" w:rsidP="00C967E8">
      <w:pPr>
        <w:ind w:left="284"/>
        <w:jc w:val="both"/>
        <w:rPr>
          <w:rFonts w:ascii="Arial" w:hAnsi="Arial"/>
          <w:sz w:val="18"/>
          <w:szCs w:val="18"/>
        </w:rPr>
      </w:pPr>
      <w:r w:rsidRPr="00C967E8">
        <w:rPr>
          <w:rFonts w:ascii="Arial" w:hAnsi="Arial"/>
          <w:sz w:val="18"/>
          <w:szCs w:val="18"/>
        </w:rPr>
        <w:t xml:space="preserve">Działka 484/10 posiada dostęp do drogi publicznej tj. drogi powiatowej </w:t>
      </w:r>
      <w:proofErr w:type="spellStart"/>
      <w:r w:rsidRPr="00C967E8">
        <w:rPr>
          <w:rFonts w:ascii="Arial" w:hAnsi="Arial"/>
          <w:sz w:val="18"/>
          <w:szCs w:val="18"/>
        </w:rPr>
        <w:t>LIDZBARK-BEŁK-NOWY</w:t>
      </w:r>
      <w:proofErr w:type="spellEnd"/>
      <w:r w:rsidRPr="00C967E8">
        <w:rPr>
          <w:rFonts w:ascii="Arial" w:hAnsi="Arial"/>
          <w:sz w:val="18"/>
          <w:szCs w:val="18"/>
        </w:rPr>
        <w:t xml:space="preserve"> DWÓR zaś działki 484/11 i 484/12 posiadają dostęp do drogi publicznej </w:t>
      </w:r>
      <w:proofErr w:type="spellStart"/>
      <w:r w:rsidRPr="00C967E8">
        <w:rPr>
          <w:rFonts w:ascii="Arial" w:hAnsi="Arial"/>
          <w:sz w:val="18"/>
          <w:szCs w:val="18"/>
        </w:rPr>
        <w:t>tj</w:t>
      </w:r>
      <w:proofErr w:type="spellEnd"/>
      <w:r w:rsidRPr="00C967E8">
        <w:rPr>
          <w:rFonts w:ascii="Arial" w:hAnsi="Arial"/>
          <w:sz w:val="18"/>
          <w:szCs w:val="18"/>
        </w:rPr>
        <w:t xml:space="preserve"> drogi powiatowej </w:t>
      </w:r>
      <w:proofErr w:type="spellStart"/>
      <w:r w:rsidRPr="00C967E8">
        <w:rPr>
          <w:rFonts w:ascii="Arial" w:hAnsi="Arial"/>
          <w:sz w:val="18"/>
          <w:szCs w:val="18"/>
        </w:rPr>
        <w:t>LIDZBARK-BEŁK-NOWY</w:t>
      </w:r>
      <w:proofErr w:type="spellEnd"/>
      <w:r w:rsidRPr="00C967E8">
        <w:rPr>
          <w:rFonts w:ascii="Arial" w:hAnsi="Arial"/>
          <w:sz w:val="18"/>
          <w:szCs w:val="18"/>
        </w:rPr>
        <w:t xml:space="preserve"> DWÓR, przez działkę 484/9 stanowiącą drogę wewnętrzną.</w:t>
      </w:r>
    </w:p>
    <w:p w:rsidR="004E495D" w:rsidRPr="004E495D" w:rsidRDefault="004E495D" w:rsidP="00B906D5">
      <w:pPr>
        <w:pStyle w:val="Bezodstpw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4E495D">
        <w:rPr>
          <w:rFonts w:ascii="Arial" w:hAnsi="Arial"/>
          <w:sz w:val="20"/>
          <w:szCs w:val="20"/>
        </w:rPr>
        <w:t>Przedmiotowe grunty nie są położone na obszarze objętym ustaleniami miejscowego planu zagospodarowania przestrzennego, jak również nie są objęte obowiązkiem sporządzenia takiego planu.</w:t>
      </w:r>
      <w:r w:rsidR="0088292A">
        <w:rPr>
          <w:rFonts w:ascii="Arial" w:hAnsi="Arial"/>
          <w:sz w:val="20"/>
          <w:szCs w:val="20"/>
        </w:rPr>
        <w:t xml:space="preserve"> </w:t>
      </w:r>
      <w:r w:rsidRPr="004E495D">
        <w:rPr>
          <w:rFonts w:ascii="Arial" w:hAnsi="Arial"/>
          <w:sz w:val="20"/>
          <w:szCs w:val="20"/>
        </w:rPr>
        <w:t>Przedmiotowe nieruchomości nie są objęte uchwałą rady gminy określającą obszar zdegradowany i obszar rewitalizacji, o których mowa w Ustawie z dnia 9 października 2015r. o rewitalizacji (</w:t>
      </w:r>
      <w:proofErr w:type="spellStart"/>
      <w:r w:rsidR="00B85B69">
        <w:rPr>
          <w:rFonts w:ascii="Arial" w:hAnsi="Arial"/>
          <w:sz w:val="20"/>
          <w:szCs w:val="20"/>
        </w:rPr>
        <w:t>t.j.</w:t>
      </w:r>
      <w:r w:rsidRPr="004E495D">
        <w:rPr>
          <w:rFonts w:ascii="Arial" w:hAnsi="Arial"/>
          <w:sz w:val="20"/>
          <w:szCs w:val="20"/>
        </w:rPr>
        <w:t>Dz.U</w:t>
      </w:r>
      <w:proofErr w:type="spellEnd"/>
      <w:r w:rsidRPr="004E495D">
        <w:rPr>
          <w:rFonts w:ascii="Arial" w:hAnsi="Arial"/>
          <w:sz w:val="20"/>
          <w:szCs w:val="20"/>
        </w:rPr>
        <w:t>. z 2017r. poz</w:t>
      </w:r>
      <w:proofErr w:type="gramStart"/>
      <w:r w:rsidRPr="004E495D">
        <w:rPr>
          <w:rFonts w:ascii="Arial" w:hAnsi="Arial"/>
          <w:sz w:val="20"/>
          <w:szCs w:val="20"/>
        </w:rPr>
        <w:t>. 1</w:t>
      </w:r>
      <w:r w:rsidR="00B85B69">
        <w:rPr>
          <w:rFonts w:ascii="Arial" w:hAnsi="Arial"/>
          <w:sz w:val="20"/>
          <w:szCs w:val="20"/>
        </w:rPr>
        <w:t>0</w:t>
      </w:r>
      <w:r w:rsidRPr="004E495D">
        <w:rPr>
          <w:rFonts w:ascii="Arial" w:hAnsi="Arial"/>
          <w:sz w:val="20"/>
          <w:szCs w:val="20"/>
        </w:rPr>
        <w:t>23).</w:t>
      </w:r>
      <w:r w:rsidR="0088292A">
        <w:rPr>
          <w:rFonts w:ascii="Arial" w:hAnsi="Arial"/>
          <w:sz w:val="20"/>
          <w:szCs w:val="20"/>
        </w:rPr>
        <w:t xml:space="preserve"> </w:t>
      </w:r>
      <w:r w:rsidR="0088292A" w:rsidRPr="004E495D">
        <w:rPr>
          <w:rFonts w:ascii="Arial" w:hAnsi="Arial"/>
          <w:sz w:val="20"/>
          <w:szCs w:val="20"/>
        </w:rPr>
        <w:t>Dla</w:t>
      </w:r>
      <w:proofErr w:type="gramEnd"/>
      <w:r w:rsidR="0088292A" w:rsidRPr="004E495D">
        <w:rPr>
          <w:rFonts w:ascii="Arial" w:hAnsi="Arial"/>
          <w:sz w:val="20"/>
          <w:szCs w:val="20"/>
        </w:rPr>
        <w:t xml:space="preserve"> działek nie wydano decyzji o warunkach zabudowy </w:t>
      </w:r>
      <w:r w:rsidR="0088292A">
        <w:rPr>
          <w:rFonts w:ascii="Arial" w:hAnsi="Arial"/>
          <w:sz w:val="20"/>
          <w:szCs w:val="20"/>
        </w:rPr>
        <w:t xml:space="preserve">i </w:t>
      </w:r>
      <w:r w:rsidR="0088292A" w:rsidRPr="004E495D">
        <w:rPr>
          <w:rFonts w:ascii="Arial" w:hAnsi="Arial"/>
          <w:sz w:val="20"/>
          <w:szCs w:val="20"/>
        </w:rPr>
        <w:t>zagospodarowania terenu</w:t>
      </w:r>
      <w:r w:rsidR="0088292A">
        <w:rPr>
          <w:rFonts w:ascii="Arial" w:hAnsi="Arial"/>
          <w:sz w:val="20"/>
          <w:szCs w:val="20"/>
        </w:rPr>
        <w:t xml:space="preserve"> ani</w:t>
      </w:r>
      <w:r w:rsidR="0088292A" w:rsidRPr="004E495D">
        <w:rPr>
          <w:rFonts w:ascii="Arial" w:hAnsi="Arial"/>
          <w:sz w:val="20"/>
          <w:szCs w:val="20"/>
        </w:rPr>
        <w:t xml:space="preserve"> </w:t>
      </w:r>
      <w:r w:rsidR="0088292A">
        <w:rPr>
          <w:rFonts w:ascii="Arial" w:hAnsi="Arial"/>
          <w:sz w:val="20"/>
          <w:szCs w:val="20"/>
        </w:rPr>
        <w:t>decyzji o lokalizacji inwestycji celu publicznego.</w:t>
      </w:r>
    </w:p>
    <w:p w:rsidR="00BD2295" w:rsidRDefault="00FB0271" w:rsidP="00B906D5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Przedmiotowe n</w:t>
      </w:r>
      <w:r w:rsidR="0006174E" w:rsidRPr="00BD2295">
        <w:rPr>
          <w:rFonts w:ascii="Arial" w:hAnsi="Arial" w:cs="Arial"/>
          <w:sz w:val="20"/>
          <w:szCs w:val="20"/>
        </w:rPr>
        <w:t>ieruchomoś</w:t>
      </w:r>
      <w:r>
        <w:rPr>
          <w:rFonts w:ascii="Arial" w:hAnsi="Arial" w:cs="Arial"/>
          <w:sz w:val="20"/>
          <w:szCs w:val="20"/>
        </w:rPr>
        <w:t>ci</w:t>
      </w:r>
      <w:r w:rsidR="0006174E" w:rsidRPr="00BD2295">
        <w:rPr>
          <w:rFonts w:ascii="Arial" w:hAnsi="Arial" w:cs="Arial"/>
          <w:sz w:val="20"/>
          <w:szCs w:val="20"/>
        </w:rPr>
        <w:t xml:space="preserve"> nie </w:t>
      </w:r>
      <w:r>
        <w:rPr>
          <w:rFonts w:ascii="Arial" w:hAnsi="Arial" w:cs="Arial"/>
          <w:sz w:val="20"/>
          <w:szCs w:val="20"/>
        </w:rPr>
        <w:t>są</w:t>
      </w:r>
      <w:r w:rsidR="0006174E" w:rsidRPr="00BD2295">
        <w:rPr>
          <w:rFonts w:ascii="Arial" w:hAnsi="Arial" w:cs="Arial"/>
          <w:sz w:val="20"/>
          <w:szCs w:val="20"/>
        </w:rPr>
        <w:t xml:space="preserve"> przedmiotem jakichkolwiek zobowiązań oraz nie </w:t>
      </w:r>
      <w:r>
        <w:rPr>
          <w:rFonts w:ascii="Arial" w:hAnsi="Arial" w:cs="Arial"/>
          <w:sz w:val="20"/>
          <w:szCs w:val="20"/>
        </w:rPr>
        <w:t xml:space="preserve">są </w:t>
      </w:r>
      <w:r w:rsidR="0006174E" w:rsidRPr="00BD2295">
        <w:rPr>
          <w:rFonts w:ascii="Arial" w:hAnsi="Arial" w:cs="Arial"/>
          <w:sz w:val="20"/>
          <w:szCs w:val="20"/>
        </w:rPr>
        <w:t>obciążon</w:t>
      </w:r>
      <w:r>
        <w:rPr>
          <w:rFonts w:ascii="Arial" w:hAnsi="Arial" w:cs="Arial"/>
          <w:sz w:val="20"/>
          <w:szCs w:val="20"/>
        </w:rPr>
        <w:t>e</w:t>
      </w:r>
      <w:r w:rsidR="0006174E" w:rsidRPr="00BD2295">
        <w:rPr>
          <w:rFonts w:ascii="Arial" w:hAnsi="Arial" w:cs="Arial"/>
          <w:sz w:val="20"/>
          <w:szCs w:val="20"/>
        </w:rPr>
        <w:t xml:space="preserve"> żadnymi prawami.</w:t>
      </w:r>
    </w:p>
    <w:p w:rsidR="0006174E" w:rsidRPr="00BD2295" w:rsidRDefault="0006174E" w:rsidP="00B906D5">
      <w:pPr>
        <w:pStyle w:val="Akapitzlist"/>
        <w:numPr>
          <w:ilvl w:val="0"/>
          <w:numId w:val="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 w:rsidRPr="00BD2295">
        <w:rPr>
          <w:rFonts w:ascii="Arial" w:hAnsi="Arial" w:cs="Arial"/>
          <w:sz w:val="20"/>
          <w:szCs w:val="20"/>
        </w:rPr>
        <w:t>Celem przetargu ustnego nieograniczonego jest uzyskanie najwyższej ceny za zbywan</w:t>
      </w:r>
      <w:r w:rsidR="00FB0271">
        <w:rPr>
          <w:rFonts w:ascii="Arial" w:hAnsi="Arial" w:cs="Arial"/>
          <w:sz w:val="20"/>
          <w:szCs w:val="20"/>
        </w:rPr>
        <w:t>e</w:t>
      </w:r>
      <w:r w:rsidRPr="00BD2295">
        <w:rPr>
          <w:rFonts w:ascii="Arial" w:hAnsi="Arial" w:cs="Arial"/>
          <w:sz w:val="20"/>
          <w:szCs w:val="20"/>
        </w:rPr>
        <w:t xml:space="preserve"> nieruchomoś</w:t>
      </w:r>
      <w:r w:rsidR="00FB0271">
        <w:rPr>
          <w:rFonts w:ascii="Arial" w:hAnsi="Arial" w:cs="Arial"/>
          <w:sz w:val="20"/>
          <w:szCs w:val="20"/>
        </w:rPr>
        <w:t>ci</w:t>
      </w:r>
      <w:r w:rsidRPr="00BD2295">
        <w:rPr>
          <w:rFonts w:ascii="Arial" w:hAnsi="Arial" w:cs="Arial"/>
          <w:sz w:val="20"/>
          <w:szCs w:val="20"/>
        </w:rPr>
        <w:t>.</w:t>
      </w:r>
    </w:p>
    <w:p w:rsidR="0006174E" w:rsidRDefault="0006174E" w:rsidP="0006174E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3 Warunki przetargu</w:t>
      </w:r>
    </w:p>
    <w:p w:rsidR="0006174E" w:rsidRDefault="0006174E" w:rsidP="0006174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FB0271" w:rsidRPr="00AC5F28" w:rsidRDefault="0006174E" w:rsidP="0006174E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AC5F28">
        <w:rPr>
          <w:rFonts w:ascii="Arial" w:hAnsi="Arial" w:cs="Arial"/>
          <w:b/>
          <w:sz w:val="20"/>
          <w:szCs w:val="20"/>
        </w:rPr>
        <w:t>Cena wywoławcza nieruchomości wynosi</w:t>
      </w:r>
      <w:r w:rsidR="00FB0271" w:rsidRPr="00AC5F28">
        <w:rPr>
          <w:rFonts w:ascii="Arial" w:hAnsi="Arial" w:cs="Arial"/>
          <w:b/>
          <w:sz w:val="20"/>
          <w:szCs w:val="20"/>
        </w:rPr>
        <w:t>:</w:t>
      </w:r>
    </w:p>
    <w:p w:rsidR="00FB0271" w:rsidRPr="00B151DC" w:rsidRDefault="00FB0271" w:rsidP="00FB0271">
      <w:pPr>
        <w:pStyle w:val="Bezodstpw"/>
        <w:ind w:left="426"/>
        <w:jc w:val="both"/>
        <w:rPr>
          <w:rFonts w:ascii="Arial" w:hAnsi="Arial" w:cs="Arial"/>
          <w:sz w:val="6"/>
          <w:szCs w:val="6"/>
        </w:rPr>
      </w:pPr>
    </w:p>
    <w:p w:rsidR="00003AED" w:rsidRDefault="00003AED" w:rsidP="00003AED">
      <w:pPr>
        <w:pStyle w:val="Akapitzlist"/>
        <w:numPr>
          <w:ilvl w:val="0"/>
          <w:numId w:val="9"/>
        </w:num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dla działki </w:t>
      </w:r>
      <w:proofErr w:type="gramStart"/>
      <w:r>
        <w:rPr>
          <w:rFonts w:ascii="Arial" w:hAnsi="Arial" w:cs="Arial"/>
          <w:sz w:val="18"/>
          <w:szCs w:val="18"/>
        </w:rPr>
        <w:t xml:space="preserve">nr  </w:t>
      </w:r>
      <w:r w:rsidR="00E52A0C">
        <w:rPr>
          <w:rFonts w:ascii="Arial" w:hAnsi="Arial" w:cs="Arial"/>
          <w:sz w:val="18"/>
          <w:szCs w:val="18"/>
        </w:rPr>
        <w:t>484/10</w:t>
      </w:r>
      <w:r>
        <w:rPr>
          <w:rFonts w:ascii="Arial" w:hAnsi="Arial" w:cs="Arial"/>
          <w:sz w:val="18"/>
          <w:szCs w:val="18"/>
        </w:rPr>
        <w:t xml:space="preserve">   -  </w:t>
      </w:r>
      <w:r w:rsidRPr="00AC5F28">
        <w:rPr>
          <w:rFonts w:ascii="Arial" w:hAnsi="Arial" w:cs="Arial"/>
          <w:sz w:val="18"/>
          <w:szCs w:val="18"/>
        </w:rPr>
        <w:t>cena</w:t>
      </w:r>
      <w:proofErr w:type="gramEnd"/>
      <w:r w:rsidRPr="00AC5F28">
        <w:rPr>
          <w:rFonts w:ascii="Arial" w:hAnsi="Arial" w:cs="Arial"/>
          <w:sz w:val="18"/>
          <w:szCs w:val="18"/>
        </w:rPr>
        <w:t xml:space="preserve"> wywoławcza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Pr="00EC4542">
        <w:rPr>
          <w:rFonts w:ascii="Arial" w:hAnsi="Arial" w:cs="Arial"/>
          <w:sz w:val="18"/>
          <w:szCs w:val="18"/>
        </w:rPr>
        <w:t>wynosi</w:t>
      </w:r>
      <w:r>
        <w:rPr>
          <w:rFonts w:ascii="Arial" w:hAnsi="Arial" w:cs="Arial"/>
          <w:b/>
          <w:sz w:val="18"/>
          <w:szCs w:val="18"/>
        </w:rPr>
        <w:t xml:space="preserve">  </w:t>
      </w:r>
      <w:r w:rsidR="009E0CDC">
        <w:rPr>
          <w:rFonts w:ascii="Arial" w:hAnsi="Arial" w:cs="Arial"/>
          <w:b/>
          <w:sz w:val="18"/>
          <w:szCs w:val="18"/>
        </w:rPr>
        <w:t>85.000</w:t>
      </w:r>
      <w:r w:rsidR="00D04D3E" w:rsidRPr="00003AED">
        <w:rPr>
          <w:rFonts w:ascii="Arial" w:hAnsi="Arial" w:cs="Arial"/>
          <w:b/>
          <w:sz w:val="18"/>
          <w:szCs w:val="18"/>
        </w:rPr>
        <w:t xml:space="preserve">,00 </w:t>
      </w:r>
      <w:proofErr w:type="gramStart"/>
      <w:r w:rsidR="00D04D3E" w:rsidRPr="00003AED">
        <w:rPr>
          <w:rFonts w:ascii="Arial" w:hAnsi="Arial" w:cs="Arial"/>
          <w:b/>
          <w:sz w:val="18"/>
          <w:szCs w:val="18"/>
        </w:rPr>
        <w:t>zł</w:t>
      </w:r>
      <w:proofErr w:type="gramEnd"/>
      <w:r>
        <w:rPr>
          <w:rFonts w:ascii="Arial" w:hAnsi="Arial" w:cs="Arial"/>
          <w:sz w:val="18"/>
          <w:szCs w:val="18"/>
        </w:rPr>
        <w:t xml:space="preserve">,   </w:t>
      </w:r>
    </w:p>
    <w:p w:rsidR="00003AED" w:rsidRPr="00003AED" w:rsidRDefault="00003AED" w:rsidP="00003AED">
      <w:pPr>
        <w:pStyle w:val="Akapitzlist"/>
        <w:spacing w:after="120" w:line="240" w:lineRule="auto"/>
        <w:rPr>
          <w:rFonts w:ascii="Arial" w:hAnsi="Arial" w:cs="Arial"/>
          <w:sz w:val="6"/>
          <w:szCs w:val="6"/>
        </w:rPr>
      </w:pPr>
    </w:p>
    <w:p w:rsidR="00FB0271" w:rsidRDefault="00DA5F09" w:rsidP="00FB0271">
      <w:pPr>
        <w:pStyle w:val="Akapitzlist"/>
        <w:numPr>
          <w:ilvl w:val="0"/>
          <w:numId w:val="9"/>
        </w:num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dla działki </w:t>
      </w:r>
      <w:proofErr w:type="gramStart"/>
      <w:r>
        <w:rPr>
          <w:rFonts w:ascii="Arial" w:hAnsi="Arial" w:cs="Arial"/>
          <w:sz w:val="18"/>
          <w:szCs w:val="18"/>
        </w:rPr>
        <w:t xml:space="preserve">nr  </w:t>
      </w:r>
      <w:r w:rsidR="00E52A0C">
        <w:rPr>
          <w:rFonts w:ascii="Arial" w:hAnsi="Arial" w:cs="Arial"/>
          <w:sz w:val="18"/>
          <w:szCs w:val="18"/>
        </w:rPr>
        <w:t>484/11</w:t>
      </w:r>
      <w:r w:rsidR="00FB0271">
        <w:rPr>
          <w:rFonts w:ascii="Arial" w:hAnsi="Arial" w:cs="Arial"/>
          <w:sz w:val="18"/>
          <w:szCs w:val="18"/>
        </w:rPr>
        <w:t xml:space="preserve">   -  </w:t>
      </w:r>
      <w:r w:rsidR="00FB0271" w:rsidRPr="00AC5F28">
        <w:rPr>
          <w:rFonts w:ascii="Arial" w:hAnsi="Arial" w:cs="Arial"/>
          <w:sz w:val="18"/>
          <w:szCs w:val="18"/>
        </w:rPr>
        <w:t>cena</w:t>
      </w:r>
      <w:proofErr w:type="gramEnd"/>
      <w:r w:rsidR="00FB0271" w:rsidRPr="00AC5F28">
        <w:rPr>
          <w:rFonts w:ascii="Arial" w:hAnsi="Arial" w:cs="Arial"/>
          <w:sz w:val="18"/>
          <w:szCs w:val="18"/>
        </w:rPr>
        <w:t xml:space="preserve"> wywoławcza</w:t>
      </w:r>
      <w:r w:rsidR="00FB0271">
        <w:rPr>
          <w:rFonts w:ascii="Arial" w:hAnsi="Arial" w:cs="Arial"/>
          <w:b/>
          <w:sz w:val="18"/>
          <w:szCs w:val="18"/>
        </w:rPr>
        <w:t xml:space="preserve">  </w:t>
      </w:r>
      <w:r w:rsidR="00B242DA" w:rsidRPr="00EC4542">
        <w:rPr>
          <w:rFonts w:ascii="Arial" w:hAnsi="Arial" w:cs="Arial"/>
          <w:sz w:val="18"/>
          <w:szCs w:val="18"/>
        </w:rPr>
        <w:t>wynosi</w:t>
      </w:r>
      <w:r w:rsidR="00FB0271">
        <w:rPr>
          <w:rFonts w:ascii="Arial" w:hAnsi="Arial" w:cs="Arial"/>
          <w:b/>
          <w:sz w:val="18"/>
          <w:szCs w:val="18"/>
        </w:rPr>
        <w:t xml:space="preserve">  </w:t>
      </w:r>
      <w:r w:rsidR="009E0CDC">
        <w:rPr>
          <w:rFonts w:ascii="Arial" w:hAnsi="Arial" w:cs="Arial"/>
          <w:b/>
          <w:sz w:val="18"/>
          <w:szCs w:val="18"/>
        </w:rPr>
        <w:t>50.000</w:t>
      </w:r>
      <w:r w:rsidR="00FB0271">
        <w:rPr>
          <w:rFonts w:ascii="Arial" w:hAnsi="Arial" w:cs="Arial"/>
          <w:b/>
          <w:sz w:val="18"/>
          <w:szCs w:val="18"/>
        </w:rPr>
        <w:t xml:space="preserve">,00 </w:t>
      </w:r>
      <w:proofErr w:type="gramStart"/>
      <w:r w:rsidR="00FB0271">
        <w:rPr>
          <w:rFonts w:ascii="Arial" w:hAnsi="Arial" w:cs="Arial"/>
          <w:b/>
          <w:sz w:val="18"/>
          <w:szCs w:val="18"/>
        </w:rPr>
        <w:t>zł</w:t>
      </w:r>
      <w:r w:rsidR="00FB0271">
        <w:rPr>
          <w:rFonts w:ascii="Arial" w:hAnsi="Arial" w:cs="Arial"/>
          <w:sz w:val="18"/>
          <w:szCs w:val="18"/>
        </w:rPr>
        <w:t xml:space="preserve"> ,   </w:t>
      </w:r>
      <w:proofErr w:type="gramEnd"/>
    </w:p>
    <w:p w:rsidR="00FB0271" w:rsidRDefault="00FB0271" w:rsidP="00FB0271">
      <w:pPr>
        <w:pStyle w:val="Akapitzlist"/>
        <w:spacing w:line="240" w:lineRule="auto"/>
        <w:ind w:left="284"/>
        <w:rPr>
          <w:rFonts w:ascii="Arial" w:hAnsi="Arial" w:cs="Arial"/>
          <w:sz w:val="6"/>
          <w:szCs w:val="6"/>
        </w:rPr>
      </w:pPr>
    </w:p>
    <w:p w:rsidR="00FB0271" w:rsidRDefault="00DA5F09" w:rsidP="00FB0271">
      <w:pPr>
        <w:pStyle w:val="Akapitzlist"/>
        <w:numPr>
          <w:ilvl w:val="0"/>
          <w:numId w:val="9"/>
        </w:num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dla działki </w:t>
      </w:r>
      <w:proofErr w:type="gramStart"/>
      <w:r>
        <w:rPr>
          <w:rFonts w:ascii="Arial" w:hAnsi="Arial" w:cs="Arial"/>
          <w:sz w:val="18"/>
          <w:szCs w:val="18"/>
        </w:rPr>
        <w:t xml:space="preserve">nt  </w:t>
      </w:r>
      <w:r w:rsidR="00E52A0C">
        <w:rPr>
          <w:rFonts w:ascii="Arial" w:hAnsi="Arial" w:cs="Arial"/>
          <w:sz w:val="18"/>
          <w:szCs w:val="18"/>
        </w:rPr>
        <w:t>484/12</w:t>
      </w:r>
      <w:r w:rsidR="00FB0271">
        <w:rPr>
          <w:rFonts w:ascii="Arial" w:hAnsi="Arial" w:cs="Arial"/>
          <w:sz w:val="18"/>
          <w:szCs w:val="18"/>
        </w:rPr>
        <w:t xml:space="preserve">   -  </w:t>
      </w:r>
      <w:r w:rsidR="00FB0271" w:rsidRPr="00AC5F28">
        <w:rPr>
          <w:rFonts w:ascii="Arial" w:hAnsi="Arial" w:cs="Arial"/>
          <w:sz w:val="18"/>
          <w:szCs w:val="18"/>
        </w:rPr>
        <w:t>cena</w:t>
      </w:r>
      <w:proofErr w:type="gramEnd"/>
      <w:r w:rsidR="00FB0271" w:rsidRPr="00AC5F28">
        <w:rPr>
          <w:rFonts w:ascii="Arial" w:hAnsi="Arial" w:cs="Arial"/>
          <w:sz w:val="18"/>
          <w:szCs w:val="18"/>
        </w:rPr>
        <w:t xml:space="preserve"> wywoławcza</w:t>
      </w:r>
      <w:r w:rsidR="00FB0271">
        <w:rPr>
          <w:rFonts w:ascii="Arial" w:hAnsi="Arial" w:cs="Arial"/>
          <w:b/>
          <w:sz w:val="18"/>
          <w:szCs w:val="18"/>
        </w:rPr>
        <w:t xml:space="preserve">  </w:t>
      </w:r>
      <w:r w:rsidR="00B242DA" w:rsidRPr="00EC4542">
        <w:rPr>
          <w:rFonts w:ascii="Arial" w:hAnsi="Arial" w:cs="Arial"/>
          <w:sz w:val="18"/>
          <w:szCs w:val="18"/>
        </w:rPr>
        <w:t>wynosi</w:t>
      </w:r>
      <w:r w:rsidR="00FB0271">
        <w:rPr>
          <w:rFonts w:ascii="Arial" w:hAnsi="Arial" w:cs="Arial"/>
          <w:b/>
          <w:sz w:val="18"/>
          <w:szCs w:val="18"/>
        </w:rPr>
        <w:t xml:space="preserve">  </w:t>
      </w:r>
      <w:r w:rsidR="009E0CDC">
        <w:rPr>
          <w:rFonts w:ascii="Arial" w:hAnsi="Arial" w:cs="Arial"/>
          <w:b/>
          <w:sz w:val="18"/>
          <w:szCs w:val="18"/>
        </w:rPr>
        <w:t>50.000</w:t>
      </w:r>
      <w:r w:rsidR="00FB0271">
        <w:rPr>
          <w:rFonts w:ascii="Arial" w:hAnsi="Arial" w:cs="Arial"/>
          <w:b/>
          <w:sz w:val="18"/>
          <w:szCs w:val="18"/>
        </w:rPr>
        <w:t xml:space="preserve">,00 </w:t>
      </w:r>
      <w:proofErr w:type="gramStart"/>
      <w:r w:rsidR="00FB0271">
        <w:rPr>
          <w:rFonts w:ascii="Arial" w:hAnsi="Arial" w:cs="Arial"/>
          <w:b/>
          <w:sz w:val="18"/>
          <w:szCs w:val="18"/>
        </w:rPr>
        <w:t>zł</w:t>
      </w:r>
      <w:r w:rsidR="00FB0271">
        <w:rPr>
          <w:rFonts w:ascii="Arial" w:hAnsi="Arial" w:cs="Arial"/>
          <w:sz w:val="18"/>
          <w:szCs w:val="18"/>
        </w:rPr>
        <w:t xml:space="preserve"> ,  </w:t>
      </w:r>
      <w:proofErr w:type="gramEnd"/>
    </w:p>
    <w:p w:rsidR="00FB0271" w:rsidRDefault="00FB0271" w:rsidP="00FB0271">
      <w:pPr>
        <w:pStyle w:val="Akapitzlist"/>
        <w:spacing w:line="240" w:lineRule="auto"/>
        <w:ind w:left="284"/>
        <w:rPr>
          <w:rFonts w:ascii="Arial" w:hAnsi="Arial" w:cs="Arial"/>
          <w:sz w:val="6"/>
          <w:szCs w:val="6"/>
        </w:rPr>
      </w:pPr>
    </w:p>
    <w:p w:rsidR="00B03356" w:rsidRPr="00AC5F28" w:rsidRDefault="0006174E" w:rsidP="0006174E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b/>
          <w:sz w:val="20"/>
          <w:szCs w:val="20"/>
        </w:rPr>
      </w:pPr>
      <w:r w:rsidRPr="00AC5F28">
        <w:rPr>
          <w:rFonts w:ascii="Arial" w:hAnsi="Arial" w:cs="Arial"/>
          <w:b/>
          <w:sz w:val="20"/>
          <w:szCs w:val="20"/>
        </w:rPr>
        <w:t xml:space="preserve">Wadium </w:t>
      </w:r>
      <w:r w:rsidR="00E917AA" w:rsidRPr="00AC5F28">
        <w:rPr>
          <w:rFonts w:ascii="Arial" w:hAnsi="Arial" w:cs="Arial"/>
          <w:b/>
          <w:sz w:val="20"/>
          <w:szCs w:val="20"/>
        </w:rPr>
        <w:t xml:space="preserve">dla poszczególnych działek </w:t>
      </w:r>
      <w:r w:rsidRPr="00AC5F28">
        <w:rPr>
          <w:rFonts w:ascii="Arial" w:hAnsi="Arial" w:cs="Arial"/>
          <w:b/>
          <w:sz w:val="20"/>
          <w:szCs w:val="20"/>
        </w:rPr>
        <w:t>wynosi</w:t>
      </w:r>
      <w:r w:rsidR="00E917AA" w:rsidRPr="00AC5F28">
        <w:rPr>
          <w:rFonts w:ascii="Arial" w:hAnsi="Arial" w:cs="Arial"/>
          <w:b/>
          <w:sz w:val="20"/>
          <w:szCs w:val="20"/>
        </w:rPr>
        <w:t>:</w:t>
      </w:r>
    </w:p>
    <w:p w:rsidR="00B03356" w:rsidRPr="00B151DC" w:rsidRDefault="00B03356" w:rsidP="00B03356">
      <w:pPr>
        <w:pStyle w:val="Bezodstpw"/>
        <w:ind w:left="426"/>
        <w:jc w:val="both"/>
        <w:rPr>
          <w:rFonts w:ascii="Arial" w:hAnsi="Arial" w:cs="Arial"/>
          <w:sz w:val="6"/>
          <w:szCs w:val="6"/>
        </w:rPr>
      </w:pPr>
    </w:p>
    <w:p w:rsidR="00B03356" w:rsidRDefault="00B03356" w:rsidP="00B03356">
      <w:pPr>
        <w:pStyle w:val="Akapitzlist"/>
        <w:numPr>
          <w:ilvl w:val="0"/>
          <w:numId w:val="9"/>
        </w:num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dla </w:t>
      </w:r>
      <w:proofErr w:type="gramStart"/>
      <w:r>
        <w:rPr>
          <w:rFonts w:ascii="Arial" w:hAnsi="Arial" w:cs="Arial"/>
          <w:sz w:val="18"/>
          <w:szCs w:val="18"/>
        </w:rPr>
        <w:t>działki  nr</w:t>
      </w:r>
      <w:proofErr w:type="gramEnd"/>
      <w:r>
        <w:rPr>
          <w:rFonts w:ascii="Arial" w:hAnsi="Arial" w:cs="Arial"/>
          <w:sz w:val="18"/>
          <w:szCs w:val="18"/>
        </w:rPr>
        <w:t xml:space="preserve"> </w:t>
      </w:r>
      <w:r w:rsidR="00F03C98">
        <w:rPr>
          <w:rFonts w:ascii="Arial" w:hAnsi="Arial" w:cs="Arial"/>
          <w:sz w:val="18"/>
          <w:szCs w:val="18"/>
        </w:rPr>
        <w:t>484/10</w:t>
      </w:r>
      <w:r>
        <w:rPr>
          <w:rFonts w:ascii="Arial" w:hAnsi="Arial" w:cs="Arial"/>
          <w:sz w:val="18"/>
          <w:szCs w:val="18"/>
        </w:rPr>
        <w:t xml:space="preserve">  -  wadium  wynosi  </w:t>
      </w:r>
      <w:r w:rsidR="00EC57C9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 w:rsidR="009E0CDC">
        <w:rPr>
          <w:rFonts w:ascii="Arial" w:hAnsi="Arial" w:cs="Arial"/>
          <w:b/>
          <w:sz w:val="18"/>
          <w:szCs w:val="18"/>
        </w:rPr>
        <w:t>8</w:t>
      </w:r>
      <w:r w:rsidRPr="00AC5F28">
        <w:rPr>
          <w:rFonts w:ascii="Arial" w:hAnsi="Arial" w:cs="Arial"/>
          <w:b/>
          <w:sz w:val="18"/>
          <w:szCs w:val="18"/>
        </w:rPr>
        <w:t>.</w:t>
      </w:r>
      <w:r w:rsidR="00F03C98">
        <w:rPr>
          <w:rFonts w:ascii="Arial" w:hAnsi="Arial" w:cs="Arial"/>
          <w:b/>
          <w:sz w:val="18"/>
          <w:szCs w:val="18"/>
        </w:rPr>
        <w:t>5</w:t>
      </w:r>
      <w:r w:rsidRPr="00AC5F28">
        <w:rPr>
          <w:rFonts w:ascii="Arial" w:hAnsi="Arial" w:cs="Arial"/>
          <w:b/>
          <w:sz w:val="18"/>
          <w:szCs w:val="18"/>
        </w:rPr>
        <w:t xml:space="preserve">00,- </w:t>
      </w:r>
      <w:proofErr w:type="gramStart"/>
      <w:r w:rsidRPr="00AC5F28">
        <w:rPr>
          <w:rFonts w:ascii="Arial" w:hAnsi="Arial" w:cs="Arial"/>
          <w:b/>
          <w:sz w:val="18"/>
          <w:szCs w:val="18"/>
        </w:rPr>
        <w:t>zł</w:t>
      </w:r>
      <w:proofErr w:type="gramEnd"/>
      <w:r w:rsidRPr="00AC5F28"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</w:p>
    <w:p w:rsidR="00B03356" w:rsidRDefault="00B03356" w:rsidP="00B03356">
      <w:pPr>
        <w:pStyle w:val="Akapitzlist"/>
        <w:spacing w:line="240" w:lineRule="auto"/>
        <w:ind w:left="284"/>
        <w:rPr>
          <w:rFonts w:ascii="Arial" w:hAnsi="Arial" w:cs="Arial"/>
          <w:sz w:val="6"/>
          <w:szCs w:val="6"/>
        </w:rPr>
      </w:pPr>
    </w:p>
    <w:p w:rsidR="00B03356" w:rsidRDefault="00B03356" w:rsidP="00B03356">
      <w:pPr>
        <w:pStyle w:val="Akapitzlist"/>
        <w:numPr>
          <w:ilvl w:val="0"/>
          <w:numId w:val="9"/>
        </w:num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dla działki </w:t>
      </w:r>
      <w:proofErr w:type="gramStart"/>
      <w:r>
        <w:rPr>
          <w:rFonts w:ascii="Arial" w:hAnsi="Arial" w:cs="Arial"/>
          <w:sz w:val="18"/>
          <w:szCs w:val="18"/>
        </w:rPr>
        <w:t xml:space="preserve">nr  </w:t>
      </w:r>
      <w:r w:rsidR="00F03C98">
        <w:rPr>
          <w:rFonts w:ascii="Arial" w:hAnsi="Arial" w:cs="Arial"/>
          <w:sz w:val="18"/>
          <w:szCs w:val="18"/>
        </w:rPr>
        <w:t>484/11</w:t>
      </w:r>
      <w:r>
        <w:rPr>
          <w:rFonts w:ascii="Arial" w:hAnsi="Arial" w:cs="Arial"/>
          <w:sz w:val="18"/>
          <w:szCs w:val="18"/>
        </w:rPr>
        <w:t xml:space="preserve">   -  </w:t>
      </w:r>
      <w:r w:rsidR="00EC57C9">
        <w:rPr>
          <w:rFonts w:ascii="Arial" w:hAnsi="Arial" w:cs="Arial"/>
          <w:sz w:val="18"/>
          <w:szCs w:val="18"/>
        </w:rPr>
        <w:t>wadium</w:t>
      </w:r>
      <w:proofErr w:type="gramEnd"/>
      <w:r w:rsidR="00EC57C9">
        <w:rPr>
          <w:rFonts w:ascii="Arial" w:hAnsi="Arial" w:cs="Arial"/>
          <w:sz w:val="18"/>
          <w:szCs w:val="18"/>
        </w:rPr>
        <w:t xml:space="preserve">  wynosi </w:t>
      </w:r>
      <w:r w:rsidR="00F03C98">
        <w:rPr>
          <w:rFonts w:ascii="Arial" w:hAnsi="Arial" w:cs="Arial"/>
          <w:sz w:val="18"/>
          <w:szCs w:val="18"/>
        </w:rPr>
        <w:t xml:space="preserve"> </w:t>
      </w:r>
      <w:r w:rsidR="00EC57C9">
        <w:rPr>
          <w:rFonts w:ascii="Arial" w:hAnsi="Arial" w:cs="Arial"/>
          <w:sz w:val="18"/>
          <w:szCs w:val="18"/>
        </w:rPr>
        <w:t xml:space="preserve"> </w:t>
      </w:r>
      <w:r w:rsidR="00F03C98">
        <w:rPr>
          <w:rFonts w:ascii="Arial" w:hAnsi="Arial" w:cs="Arial"/>
          <w:sz w:val="18"/>
          <w:szCs w:val="18"/>
        </w:rPr>
        <w:t xml:space="preserve"> </w:t>
      </w:r>
      <w:r w:rsidR="00F03C98" w:rsidRPr="00F03C98">
        <w:rPr>
          <w:rFonts w:ascii="Arial" w:hAnsi="Arial" w:cs="Arial"/>
          <w:b/>
          <w:sz w:val="18"/>
          <w:szCs w:val="18"/>
        </w:rPr>
        <w:t>5</w:t>
      </w:r>
      <w:r w:rsidRPr="00AC5F28">
        <w:rPr>
          <w:rFonts w:ascii="Arial" w:hAnsi="Arial" w:cs="Arial"/>
          <w:b/>
          <w:sz w:val="18"/>
          <w:szCs w:val="18"/>
        </w:rPr>
        <w:t>.</w:t>
      </w:r>
      <w:r w:rsidR="009E0CDC">
        <w:rPr>
          <w:rFonts w:ascii="Arial" w:hAnsi="Arial" w:cs="Arial"/>
          <w:b/>
          <w:sz w:val="18"/>
          <w:szCs w:val="18"/>
        </w:rPr>
        <w:t>0</w:t>
      </w:r>
      <w:r w:rsidRPr="00AC5F28">
        <w:rPr>
          <w:rFonts w:ascii="Arial" w:hAnsi="Arial" w:cs="Arial"/>
          <w:b/>
          <w:sz w:val="18"/>
          <w:szCs w:val="18"/>
        </w:rPr>
        <w:t xml:space="preserve">00,- </w:t>
      </w:r>
      <w:proofErr w:type="gramStart"/>
      <w:r w:rsidRPr="00AC5F28">
        <w:rPr>
          <w:rFonts w:ascii="Arial" w:hAnsi="Arial" w:cs="Arial"/>
          <w:b/>
          <w:sz w:val="18"/>
          <w:szCs w:val="18"/>
        </w:rPr>
        <w:t>zł</w:t>
      </w:r>
      <w:proofErr w:type="gramEnd"/>
      <w:r w:rsidRPr="00AC5F28"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</w:p>
    <w:p w:rsidR="00B03356" w:rsidRDefault="00B03356" w:rsidP="00B03356">
      <w:pPr>
        <w:pStyle w:val="Akapitzlist"/>
        <w:spacing w:line="240" w:lineRule="auto"/>
        <w:ind w:left="284"/>
        <w:rPr>
          <w:rFonts w:ascii="Arial" w:hAnsi="Arial" w:cs="Arial"/>
          <w:sz w:val="6"/>
          <w:szCs w:val="6"/>
        </w:rPr>
      </w:pPr>
    </w:p>
    <w:p w:rsidR="00B03356" w:rsidRDefault="00B03356" w:rsidP="00B03356">
      <w:pPr>
        <w:pStyle w:val="Akapitzlist"/>
        <w:numPr>
          <w:ilvl w:val="0"/>
          <w:numId w:val="9"/>
        </w:num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dla działki </w:t>
      </w:r>
      <w:proofErr w:type="gramStart"/>
      <w:r>
        <w:rPr>
          <w:rFonts w:ascii="Arial" w:hAnsi="Arial" w:cs="Arial"/>
          <w:sz w:val="18"/>
          <w:szCs w:val="18"/>
        </w:rPr>
        <w:t xml:space="preserve">nt  </w:t>
      </w:r>
      <w:r w:rsidR="00F03C98">
        <w:rPr>
          <w:rFonts w:ascii="Arial" w:hAnsi="Arial" w:cs="Arial"/>
          <w:sz w:val="18"/>
          <w:szCs w:val="18"/>
        </w:rPr>
        <w:t>484/12</w:t>
      </w:r>
      <w:r>
        <w:rPr>
          <w:rFonts w:ascii="Arial" w:hAnsi="Arial" w:cs="Arial"/>
          <w:sz w:val="18"/>
          <w:szCs w:val="18"/>
        </w:rPr>
        <w:t xml:space="preserve">   -  </w:t>
      </w:r>
      <w:r w:rsidR="00EC57C9">
        <w:rPr>
          <w:rFonts w:ascii="Arial" w:hAnsi="Arial" w:cs="Arial"/>
          <w:sz w:val="18"/>
          <w:szCs w:val="18"/>
        </w:rPr>
        <w:t>wadium</w:t>
      </w:r>
      <w:proofErr w:type="gramEnd"/>
      <w:r w:rsidR="00EC57C9">
        <w:rPr>
          <w:rFonts w:ascii="Arial" w:hAnsi="Arial" w:cs="Arial"/>
          <w:sz w:val="18"/>
          <w:szCs w:val="18"/>
        </w:rPr>
        <w:t xml:space="preserve">  wynosi </w:t>
      </w:r>
      <w:r w:rsidR="00F03C98">
        <w:rPr>
          <w:rFonts w:ascii="Arial" w:hAnsi="Arial" w:cs="Arial"/>
          <w:sz w:val="18"/>
          <w:szCs w:val="18"/>
        </w:rPr>
        <w:t xml:space="preserve"> </w:t>
      </w:r>
      <w:r w:rsidR="00EC57C9">
        <w:rPr>
          <w:rFonts w:ascii="Arial" w:hAnsi="Arial" w:cs="Arial"/>
          <w:sz w:val="18"/>
          <w:szCs w:val="18"/>
        </w:rPr>
        <w:t xml:space="preserve">  </w:t>
      </w:r>
      <w:r w:rsidR="00F03C98" w:rsidRPr="00F03C98">
        <w:rPr>
          <w:rFonts w:ascii="Arial" w:hAnsi="Arial" w:cs="Arial"/>
          <w:b/>
          <w:sz w:val="18"/>
          <w:szCs w:val="18"/>
        </w:rPr>
        <w:t>5</w:t>
      </w:r>
      <w:r w:rsidR="00F03C98" w:rsidRPr="00AC5F28">
        <w:rPr>
          <w:rFonts w:ascii="Arial" w:hAnsi="Arial" w:cs="Arial"/>
          <w:b/>
          <w:sz w:val="18"/>
          <w:szCs w:val="18"/>
        </w:rPr>
        <w:t>.</w:t>
      </w:r>
      <w:r w:rsidR="009E0CDC">
        <w:rPr>
          <w:rFonts w:ascii="Arial" w:hAnsi="Arial" w:cs="Arial"/>
          <w:b/>
          <w:sz w:val="18"/>
          <w:szCs w:val="18"/>
        </w:rPr>
        <w:t>0</w:t>
      </w:r>
      <w:r w:rsidR="00F03C98" w:rsidRPr="00AC5F28">
        <w:rPr>
          <w:rFonts w:ascii="Arial" w:hAnsi="Arial" w:cs="Arial"/>
          <w:b/>
          <w:sz w:val="18"/>
          <w:szCs w:val="18"/>
        </w:rPr>
        <w:t>00</w:t>
      </w:r>
      <w:r w:rsidRPr="00AC5F28">
        <w:rPr>
          <w:rFonts w:ascii="Arial" w:hAnsi="Arial" w:cs="Arial"/>
          <w:b/>
          <w:sz w:val="18"/>
          <w:szCs w:val="18"/>
        </w:rPr>
        <w:t xml:space="preserve">,- </w:t>
      </w:r>
      <w:proofErr w:type="gramStart"/>
      <w:r w:rsidRPr="00AC5F28">
        <w:rPr>
          <w:rFonts w:ascii="Arial" w:hAnsi="Arial" w:cs="Arial"/>
          <w:b/>
          <w:sz w:val="18"/>
          <w:szCs w:val="18"/>
        </w:rPr>
        <w:t>zł</w:t>
      </w:r>
      <w:proofErr w:type="gramEnd"/>
      <w:r w:rsidRPr="00AC5F28">
        <w:rPr>
          <w:rFonts w:ascii="Arial" w:hAnsi="Arial" w:cs="Arial"/>
          <w:b/>
          <w:sz w:val="18"/>
          <w:szCs w:val="18"/>
        </w:rPr>
        <w:t>,</w:t>
      </w:r>
      <w:r>
        <w:rPr>
          <w:rFonts w:ascii="Arial" w:hAnsi="Arial" w:cs="Arial"/>
          <w:sz w:val="18"/>
          <w:szCs w:val="18"/>
        </w:rPr>
        <w:t xml:space="preserve"> </w:t>
      </w:r>
    </w:p>
    <w:p w:rsidR="0006174E" w:rsidRDefault="0006174E" w:rsidP="0006174E">
      <w:pPr>
        <w:pStyle w:val="Bezodstpw"/>
        <w:jc w:val="both"/>
        <w:rPr>
          <w:rFonts w:ascii="Arial" w:hAnsi="Arial" w:cs="Arial"/>
          <w:sz w:val="6"/>
          <w:szCs w:val="6"/>
        </w:rPr>
      </w:pPr>
    </w:p>
    <w:p w:rsidR="0006174E" w:rsidRDefault="009E0CDC" w:rsidP="0006174E">
      <w:pPr>
        <w:pStyle w:val="Bezodstpw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II </w:t>
      </w:r>
      <w:r w:rsidR="0006174E">
        <w:rPr>
          <w:rFonts w:ascii="Arial" w:hAnsi="Arial" w:cs="Arial"/>
          <w:b/>
          <w:sz w:val="20"/>
          <w:szCs w:val="20"/>
        </w:rPr>
        <w:t>Przetarg odbędzie się w dniu</w:t>
      </w:r>
      <w:r w:rsidR="0006174E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10 kwietnia</w:t>
      </w:r>
      <w:r w:rsidR="0006174E">
        <w:rPr>
          <w:rFonts w:ascii="Arial" w:hAnsi="Arial" w:cs="Arial"/>
          <w:b/>
          <w:sz w:val="20"/>
          <w:szCs w:val="20"/>
        </w:rPr>
        <w:t xml:space="preserve"> 201</w:t>
      </w:r>
      <w:r>
        <w:rPr>
          <w:rFonts w:ascii="Arial" w:hAnsi="Arial" w:cs="Arial"/>
          <w:b/>
          <w:sz w:val="20"/>
          <w:szCs w:val="20"/>
        </w:rPr>
        <w:t>8</w:t>
      </w:r>
      <w:r w:rsidR="0006174E">
        <w:rPr>
          <w:rFonts w:ascii="Arial" w:hAnsi="Arial" w:cs="Arial"/>
          <w:b/>
          <w:sz w:val="20"/>
          <w:szCs w:val="20"/>
        </w:rPr>
        <w:t>r. o godz</w:t>
      </w:r>
      <w:proofErr w:type="gramStart"/>
      <w:r w:rsidR="0006174E">
        <w:rPr>
          <w:rFonts w:ascii="Arial" w:hAnsi="Arial" w:cs="Arial"/>
          <w:b/>
          <w:sz w:val="20"/>
          <w:szCs w:val="20"/>
        </w:rPr>
        <w:t>. 1</w:t>
      </w:r>
      <w:r w:rsidR="00DD1133">
        <w:rPr>
          <w:rFonts w:ascii="Arial" w:hAnsi="Arial" w:cs="Arial"/>
          <w:b/>
          <w:sz w:val="20"/>
          <w:szCs w:val="20"/>
        </w:rPr>
        <w:t>0</w:t>
      </w:r>
      <w:r w:rsidR="00385346">
        <w:rPr>
          <w:rFonts w:ascii="Arial" w:hAnsi="Arial" w:cs="Arial"/>
          <w:b/>
          <w:sz w:val="20"/>
          <w:szCs w:val="20"/>
        </w:rPr>
        <w:t>:</w:t>
      </w:r>
      <w:r w:rsidR="00DD1133">
        <w:rPr>
          <w:rFonts w:ascii="Arial" w:hAnsi="Arial" w:cs="Arial"/>
          <w:b/>
          <w:sz w:val="20"/>
          <w:szCs w:val="20"/>
        </w:rPr>
        <w:t>0</w:t>
      </w:r>
      <w:r w:rsidR="0006174E" w:rsidRPr="003D7E53">
        <w:rPr>
          <w:rFonts w:ascii="Arial" w:hAnsi="Arial" w:cs="Arial"/>
          <w:b/>
          <w:sz w:val="20"/>
          <w:szCs w:val="20"/>
        </w:rPr>
        <w:t>0</w:t>
      </w:r>
      <w:r w:rsidR="00537BE2">
        <w:rPr>
          <w:rFonts w:ascii="Arial" w:hAnsi="Arial" w:cs="Arial"/>
          <w:b/>
          <w:sz w:val="20"/>
          <w:szCs w:val="20"/>
        </w:rPr>
        <w:t xml:space="preserve"> </w:t>
      </w:r>
      <w:r w:rsidR="0006174E">
        <w:rPr>
          <w:rFonts w:ascii="Arial" w:hAnsi="Arial" w:cs="Arial"/>
          <w:sz w:val="20"/>
          <w:szCs w:val="20"/>
        </w:rPr>
        <w:t>w</w:t>
      </w:r>
      <w:proofErr w:type="gramEnd"/>
      <w:r w:rsidR="0006174E">
        <w:rPr>
          <w:rFonts w:ascii="Arial" w:hAnsi="Arial" w:cs="Arial"/>
          <w:sz w:val="20"/>
          <w:szCs w:val="20"/>
        </w:rPr>
        <w:t xml:space="preserve"> siedzibie Urzędu Miasta </w:t>
      </w:r>
      <w:r w:rsidR="0006174E">
        <w:rPr>
          <w:rFonts w:ascii="Arial" w:hAnsi="Arial" w:cs="Arial"/>
          <w:sz w:val="20"/>
          <w:szCs w:val="20"/>
        </w:rPr>
        <w:br/>
        <w:t xml:space="preserve">i Gminy w Lidzbarku przy ulicy Sadowej 21, </w:t>
      </w:r>
      <w:r w:rsidR="0006174E">
        <w:rPr>
          <w:rFonts w:ascii="Arial" w:hAnsi="Arial" w:cs="Arial"/>
          <w:b/>
          <w:sz w:val="20"/>
          <w:szCs w:val="20"/>
        </w:rPr>
        <w:t>sala nr 10.</w:t>
      </w:r>
    </w:p>
    <w:p w:rsidR="0006174E" w:rsidRDefault="0006174E" w:rsidP="0006174E">
      <w:pPr>
        <w:pStyle w:val="Bezodstpw"/>
        <w:jc w:val="both"/>
        <w:rPr>
          <w:rFonts w:ascii="Arial" w:hAnsi="Arial" w:cs="Arial"/>
          <w:b/>
          <w:sz w:val="6"/>
          <w:szCs w:val="6"/>
        </w:rPr>
      </w:pPr>
    </w:p>
    <w:p w:rsidR="0006174E" w:rsidRDefault="0006174E" w:rsidP="0006174E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przetargu mogą uczestniczyć osoby fizyczne i prawne oraz jednostki organizacyjne </w:t>
      </w:r>
      <w:proofErr w:type="gramStart"/>
      <w:r>
        <w:rPr>
          <w:rFonts w:ascii="Arial" w:hAnsi="Arial" w:cs="Arial"/>
          <w:sz w:val="20"/>
          <w:szCs w:val="20"/>
        </w:rPr>
        <w:t>nie posiadające</w:t>
      </w:r>
      <w:proofErr w:type="gramEnd"/>
      <w:r>
        <w:rPr>
          <w:rFonts w:ascii="Arial" w:hAnsi="Arial" w:cs="Arial"/>
          <w:sz w:val="20"/>
          <w:szCs w:val="20"/>
        </w:rPr>
        <w:t xml:space="preserve"> osobowości prawnej, którym przepisy prawa powszechnie obowiązującego przyznają zdolność prawną – osobiście lub poprzez pełnomocników. </w:t>
      </w:r>
    </w:p>
    <w:p w:rsidR="0006174E" w:rsidRDefault="0006174E" w:rsidP="0006174E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osób fizycznych pozostających w związku małżeńskim, w którym obowiązuje ustrój ustawowej wspólności majątkowej do przetargu stają oboje małżonkowie lub jedno </w:t>
      </w:r>
      <w:r>
        <w:rPr>
          <w:rFonts w:ascii="Arial" w:hAnsi="Arial" w:cs="Arial"/>
          <w:sz w:val="20"/>
          <w:szCs w:val="20"/>
        </w:rPr>
        <w:br/>
        <w:t xml:space="preserve">z małżonków, jeżeli posiada notarialne pełnomocnictwo do dokonania określonej czynności prawnej.  </w:t>
      </w:r>
    </w:p>
    <w:p w:rsidR="0006174E" w:rsidRDefault="0006174E" w:rsidP="0006174E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Cudzoziemcy mogą uczestniczyć w przetargu na zasadach określonych przepisami o nabywaniu nieruchomości przez cudzoziemców. W przypadku, gdy nabycie nieruchomości nie wymaga zezwolenia Ministra Spraw Wewnętrznych i Administracji, nabywca będący cudzoziemcem </w:t>
      </w:r>
      <w:proofErr w:type="gramStart"/>
      <w:r>
        <w:rPr>
          <w:rFonts w:ascii="Arial" w:hAnsi="Arial" w:cs="Arial"/>
          <w:sz w:val="20"/>
          <w:szCs w:val="20"/>
        </w:rPr>
        <w:t>jest  zobowiązany</w:t>
      </w:r>
      <w:proofErr w:type="gramEnd"/>
      <w:r>
        <w:rPr>
          <w:rFonts w:ascii="Arial" w:hAnsi="Arial" w:cs="Arial"/>
          <w:sz w:val="20"/>
          <w:szCs w:val="20"/>
        </w:rPr>
        <w:t xml:space="preserve"> do złożenia oświadczenia w tym zakresie. </w:t>
      </w:r>
    </w:p>
    <w:p w:rsidR="00014D6E" w:rsidRDefault="0006174E" w:rsidP="0006174E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14D6E">
        <w:rPr>
          <w:rFonts w:ascii="Arial" w:hAnsi="Arial" w:cs="Arial"/>
          <w:sz w:val="20"/>
          <w:szCs w:val="20"/>
        </w:rPr>
        <w:t xml:space="preserve">Pełnomocnictwa składane w przetargu winny mieć formę aktu notarialnego. </w:t>
      </w:r>
    </w:p>
    <w:p w:rsidR="0006174E" w:rsidRPr="00014D6E" w:rsidRDefault="0006174E" w:rsidP="0006174E">
      <w:pPr>
        <w:pStyle w:val="Akapitzlist"/>
        <w:numPr>
          <w:ilvl w:val="0"/>
          <w:numId w:val="2"/>
        </w:numPr>
        <w:ind w:left="426" w:hanging="426"/>
        <w:jc w:val="both"/>
        <w:rPr>
          <w:rFonts w:ascii="Arial" w:hAnsi="Arial" w:cs="Arial"/>
          <w:sz w:val="20"/>
          <w:szCs w:val="20"/>
        </w:rPr>
      </w:pPr>
      <w:r w:rsidRPr="00014D6E">
        <w:rPr>
          <w:rFonts w:ascii="Arial" w:hAnsi="Arial" w:cs="Arial"/>
          <w:sz w:val="20"/>
          <w:szCs w:val="20"/>
        </w:rPr>
        <w:t>W przetargu mogą brać udział osoby, które:</w:t>
      </w:r>
    </w:p>
    <w:p w:rsidR="0006174E" w:rsidRDefault="0006174E" w:rsidP="0006174E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złożą</w:t>
      </w:r>
      <w:proofErr w:type="gramEnd"/>
      <w:r>
        <w:rPr>
          <w:rFonts w:ascii="Arial" w:hAnsi="Arial" w:cs="Arial"/>
          <w:sz w:val="20"/>
          <w:szCs w:val="20"/>
        </w:rPr>
        <w:t xml:space="preserve"> pisemne zgłoszenia udziału w przetargu </w:t>
      </w:r>
      <w:r>
        <w:rPr>
          <w:rFonts w:ascii="Arial" w:hAnsi="Arial" w:cs="Arial"/>
          <w:b/>
          <w:sz w:val="20"/>
          <w:szCs w:val="20"/>
        </w:rPr>
        <w:t xml:space="preserve">do dnia </w:t>
      </w:r>
      <w:r w:rsidR="009E0CDC">
        <w:rPr>
          <w:rFonts w:ascii="Arial" w:hAnsi="Arial" w:cs="Arial"/>
          <w:b/>
          <w:sz w:val="20"/>
          <w:szCs w:val="20"/>
        </w:rPr>
        <w:t>05 kwietnia</w:t>
      </w:r>
      <w:r>
        <w:rPr>
          <w:rFonts w:ascii="Arial" w:hAnsi="Arial" w:cs="Arial"/>
          <w:b/>
          <w:sz w:val="20"/>
          <w:szCs w:val="20"/>
        </w:rPr>
        <w:t xml:space="preserve"> 201</w:t>
      </w:r>
      <w:r w:rsidR="009E0CDC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>r.</w:t>
      </w:r>
      <w:r>
        <w:rPr>
          <w:rFonts w:ascii="Arial" w:hAnsi="Arial" w:cs="Arial"/>
          <w:sz w:val="20"/>
          <w:szCs w:val="20"/>
        </w:rPr>
        <w:t xml:space="preserve"> (wzór zgłoszenia stanowi załącznik nr 1),</w:t>
      </w:r>
    </w:p>
    <w:p w:rsidR="0006174E" w:rsidRDefault="0006174E" w:rsidP="0006174E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wpłacą</w:t>
      </w:r>
      <w:proofErr w:type="gramEnd"/>
      <w:r>
        <w:rPr>
          <w:rFonts w:ascii="Arial" w:hAnsi="Arial" w:cs="Arial"/>
          <w:sz w:val="20"/>
          <w:szCs w:val="20"/>
        </w:rPr>
        <w:t xml:space="preserve"> wadium w wysokości </w:t>
      </w:r>
      <w:r w:rsidR="00D04D3E" w:rsidRPr="00B151DC">
        <w:rPr>
          <w:rFonts w:ascii="Arial" w:hAnsi="Arial" w:cs="Arial"/>
          <w:sz w:val="20"/>
          <w:szCs w:val="20"/>
        </w:rPr>
        <w:t>określonej dla konkretnej działki</w:t>
      </w:r>
      <w:r>
        <w:rPr>
          <w:rFonts w:ascii="Arial" w:hAnsi="Arial" w:cs="Arial"/>
          <w:sz w:val="20"/>
          <w:szCs w:val="20"/>
        </w:rPr>
        <w:t xml:space="preserve">, najpóźniej </w:t>
      </w:r>
      <w:r>
        <w:rPr>
          <w:rFonts w:ascii="Arial" w:hAnsi="Arial" w:cs="Arial"/>
          <w:b/>
          <w:sz w:val="20"/>
          <w:szCs w:val="20"/>
        </w:rPr>
        <w:t xml:space="preserve">do dnia </w:t>
      </w:r>
      <w:r w:rsidR="00B151DC">
        <w:rPr>
          <w:rFonts w:ascii="Arial" w:hAnsi="Arial" w:cs="Arial"/>
          <w:b/>
          <w:sz w:val="20"/>
          <w:szCs w:val="20"/>
        </w:rPr>
        <w:br/>
      </w:r>
      <w:r w:rsidR="009E0CDC">
        <w:rPr>
          <w:rFonts w:ascii="Arial" w:hAnsi="Arial" w:cs="Arial"/>
          <w:b/>
          <w:sz w:val="20"/>
          <w:szCs w:val="20"/>
        </w:rPr>
        <w:t>05 kwietnia</w:t>
      </w:r>
      <w:r>
        <w:rPr>
          <w:rFonts w:ascii="Arial" w:hAnsi="Arial" w:cs="Arial"/>
          <w:b/>
          <w:sz w:val="20"/>
          <w:szCs w:val="20"/>
        </w:rPr>
        <w:t xml:space="preserve"> 201</w:t>
      </w:r>
      <w:r w:rsidR="009E0CDC">
        <w:rPr>
          <w:rFonts w:ascii="Arial" w:hAnsi="Arial" w:cs="Arial"/>
          <w:b/>
          <w:sz w:val="20"/>
          <w:szCs w:val="20"/>
        </w:rPr>
        <w:t>8</w:t>
      </w:r>
      <w:r>
        <w:rPr>
          <w:rFonts w:ascii="Arial" w:hAnsi="Arial" w:cs="Arial"/>
          <w:b/>
          <w:sz w:val="20"/>
          <w:szCs w:val="20"/>
        </w:rPr>
        <w:t>r</w:t>
      </w:r>
      <w:r>
        <w:rPr>
          <w:rFonts w:ascii="Arial" w:hAnsi="Arial" w:cs="Arial"/>
          <w:sz w:val="20"/>
          <w:szCs w:val="20"/>
        </w:rPr>
        <w:t xml:space="preserve">. przelewem na rachunek Gminy Lidzbark nr 07 8215 0006 2001 0000 0941 0042 w Banku Spółdzielczym w Działdowie z/s w Lidzbarku (za datę wpłacenia wadium uważa się datę wpływu środków na konto gminy), </w:t>
      </w:r>
    </w:p>
    <w:p w:rsidR="0006174E" w:rsidRDefault="0006174E" w:rsidP="0006174E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złożą</w:t>
      </w:r>
      <w:proofErr w:type="gramEnd"/>
      <w:r>
        <w:rPr>
          <w:rFonts w:ascii="Arial" w:hAnsi="Arial" w:cs="Arial"/>
          <w:sz w:val="20"/>
          <w:szCs w:val="20"/>
        </w:rPr>
        <w:t xml:space="preserve"> podpisane oświadczenie o zapoznaniu się z warunkami przetargu, (wzór oświadczenia stanowi załącznik nr 2), </w:t>
      </w:r>
    </w:p>
    <w:p w:rsidR="0006174E" w:rsidRDefault="0006174E" w:rsidP="0006174E">
      <w:pPr>
        <w:pStyle w:val="Bezodstpw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okażą</w:t>
      </w:r>
      <w:proofErr w:type="gramEnd"/>
      <w:r>
        <w:rPr>
          <w:rFonts w:ascii="Arial" w:hAnsi="Arial" w:cs="Arial"/>
          <w:sz w:val="20"/>
          <w:szCs w:val="20"/>
        </w:rPr>
        <w:t xml:space="preserve"> się dokumentem stwierdzającym tożsamość, a jeżeli uczestnika przetargu zastępuje inna osoba, winna ona przedstawić notarialne pełnomocnictwo do dokonania określonej czynności prawnej.</w:t>
      </w:r>
    </w:p>
    <w:p w:rsidR="0006174E" w:rsidRDefault="0006174E" w:rsidP="0006174E">
      <w:pPr>
        <w:pStyle w:val="Bezodstpw"/>
        <w:ind w:left="786"/>
        <w:jc w:val="both"/>
        <w:rPr>
          <w:rFonts w:ascii="Arial" w:hAnsi="Arial" w:cs="Arial"/>
          <w:sz w:val="10"/>
          <w:szCs w:val="10"/>
        </w:rPr>
      </w:pPr>
    </w:p>
    <w:p w:rsidR="0006174E" w:rsidRDefault="00014D6E" w:rsidP="0006174E">
      <w:pPr>
        <w:pStyle w:val="Bezodstpw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</w:t>
      </w:r>
      <w:r w:rsidR="0006174E">
        <w:rPr>
          <w:rFonts w:ascii="Arial" w:hAnsi="Arial" w:cs="Arial"/>
          <w:sz w:val="20"/>
          <w:szCs w:val="20"/>
        </w:rPr>
        <w:t>. Wadium wniesione przez osobę wygrywającą przetarg zalicza się na poczet ceny nabycia nieruchomości, a w przypadku uchylenia się przez tę osobę od zawarcia umowy, wadium przepada na rzecz Gminy Lidzbark.</w:t>
      </w:r>
    </w:p>
    <w:p w:rsidR="0006174E" w:rsidRDefault="0006174E" w:rsidP="0006174E">
      <w:pPr>
        <w:pStyle w:val="Bezodstpw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</w:t>
      </w:r>
      <w:r w:rsidR="00014D6E">
        <w:rPr>
          <w:rFonts w:ascii="Arial" w:hAnsi="Arial" w:cs="Arial"/>
          <w:sz w:val="20"/>
          <w:szCs w:val="20"/>
        </w:rPr>
        <w:t>0</w:t>
      </w:r>
      <w:r>
        <w:rPr>
          <w:rFonts w:ascii="Arial" w:hAnsi="Arial" w:cs="Arial"/>
          <w:sz w:val="20"/>
          <w:szCs w:val="20"/>
        </w:rPr>
        <w:t>. Wadium wniesione przez pozostałych uczestników zwraca się po zakończeniu przetargu, nie później niż w ciągu 3 dni roboczych po zakończeniu przetargu, przelewem na wskazane przez nich rachunki.</w:t>
      </w:r>
    </w:p>
    <w:p w:rsidR="0006174E" w:rsidRDefault="0006174E" w:rsidP="0006174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06174E" w:rsidRDefault="0006174E" w:rsidP="0006174E">
      <w:pPr>
        <w:pStyle w:val="Bezodstpw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§ 4 Przebieg przetargu</w:t>
      </w:r>
    </w:p>
    <w:p w:rsidR="0006174E" w:rsidRDefault="0006174E" w:rsidP="0006174E">
      <w:pPr>
        <w:pStyle w:val="Bezodstpw"/>
        <w:jc w:val="both"/>
        <w:rPr>
          <w:rFonts w:ascii="Arial" w:hAnsi="Arial" w:cs="Arial"/>
          <w:sz w:val="20"/>
          <w:szCs w:val="20"/>
        </w:rPr>
      </w:pPr>
    </w:p>
    <w:p w:rsidR="0006174E" w:rsidRDefault="0006174E" w:rsidP="0006174E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Przetarg przeprowadza Komisja Przetargowa powołana przez Burmistrza Lidzbarka Zarządzeniem Nr </w:t>
      </w:r>
      <w:r w:rsidR="00DD1133">
        <w:rPr>
          <w:rFonts w:ascii="Arial" w:hAnsi="Arial" w:cs="Arial"/>
          <w:sz w:val="20"/>
          <w:szCs w:val="20"/>
        </w:rPr>
        <w:t>134</w:t>
      </w:r>
      <w:r>
        <w:rPr>
          <w:rFonts w:ascii="Arial" w:hAnsi="Arial" w:cs="Arial"/>
          <w:sz w:val="20"/>
          <w:szCs w:val="20"/>
        </w:rPr>
        <w:t>/201</w:t>
      </w:r>
      <w:r w:rsidR="00DD1133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 xml:space="preserve"> z dnia </w:t>
      </w:r>
      <w:r w:rsidR="00DD1133">
        <w:rPr>
          <w:rFonts w:ascii="Arial" w:hAnsi="Arial" w:cs="Arial"/>
          <w:sz w:val="20"/>
          <w:szCs w:val="20"/>
        </w:rPr>
        <w:t>15 listopada</w:t>
      </w:r>
      <w:r>
        <w:rPr>
          <w:rFonts w:ascii="Arial" w:hAnsi="Arial" w:cs="Arial"/>
          <w:sz w:val="20"/>
          <w:szCs w:val="20"/>
        </w:rPr>
        <w:t xml:space="preserve"> 201</w:t>
      </w:r>
      <w:r w:rsidR="00DD1133">
        <w:rPr>
          <w:rFonts w:ascii="Arial" w:hAnsi="Arial" w:cs="Arial"/>
          <w:sz w:val="20"/>
          <w:szCs w:val="20"/>
        </w:rPr>
        <w:t>6</w:t>
      </w:r>
      <w:r>
        <w:rPr>
          <w:rFonts w:ascii="Arial" w:hAnsi="Arial" w:cs="Arial"/>
          <w:sz w:val="20"/>
          <w:szCs w:val="20"/>
        </w:rPr>
        <w:t>r., która działa na podstawie Regulaminu Pracy.</w:t>
      </w:r>
    </w:p>
    <w:p w:rsidR="00666927" w:rsidRPr="00666927" w:rsidRDefault="00666927" w:rsidP="00666927">
      <w:pPr>
        <w:pStyle w:val="Bezodstpw"/>
        <w:ind w:left="284"/>
        <w:jc w:val="both"/>
        <w:rPr>
          <w:rFonts w:ascii="Arial" w:hAnsi="Arial" w:cs="Arial"/>
          <w:sz w:val="6"/>
          <w:szCs w:val="6"/>
        </w:rPr>
      </w:pPr>
    </w:p>
    <w:p w:rsidR="0006174E" w:rsidRDefault="0006174E" w:rsidP="0006174E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Komisja przeprowadza czynności sprawdzające i dopuszcza uczestników do przetargu.</w:t>
      </w:r>
    </w:p>
    <w:p w:rsidR="00666927" w:rsidRPr="00666927" w:rsidRDefault="00666927" w:rsidP="00666927">
      <w:pPr>
        <w:pStyle w:val="Bezodstpw"/>
        <w:jc w:val="both"/>
        <w:rPr>
          <w:rFonts w:ascii="Arial" w:hAnsi="Arial" w:cs="Arial"/>
          <w:sz w:val="6"/>
          <w:szCs w:val="6"/>
        </w:rPr>
      </w:pPr>
    </w:p>
    <w:p w:rsidR="0006174E" w:rsidRDefault="0006174E" w:rsidP="0006174E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Przewodniczący Komisji:</w:t>
      </w:r>
    </w:p>
    <w:p w:rsidR="0006174E" w:rsidRDefault="0006174E" w:rsidP="0006174E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otwiera</w:t>
      </w:r>
      <w:proofErr w:type="gramEnd"/>
      <w:r>
        <w:rPr>
          <w:rFonts w:ascii="Arial" w:hAnsi="Arial" w:cs="Arial"/>
          <w:sz w:val="20"/>
          <w:szCs w:val="20"/>
        </w:rPr>
        <w:t xml:space="preserve"> przetarg,</w:t>
      </w:r>
    </w:p>
    <w:p w:rsidR="0006174E" w:rsidRDefault="0006174E" w:rsidP="0006174E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podaje</w:t>
      </w:r>
      <w:proofErr w:type="gramEnd"/>
      <w:r>
        <w:rPr>
          <w:rFonts w:ascii="Arial" w:hAnsi="Arial" w:cs="Arial"/>
          <w:sz w:val="20"/>
          <w:szCs w:val="20"/>
        </w:rPr>
        <w:t xml:space="preserve"> dane dotyczące nieruchomości będącej przedmiotem przetargu,</w:t>
      </w:r>
    </w:p>
    <w:p w:rsidR="0006174E" w:rsidRDefault="0006174E" w:rsidP="0006174E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podaje</w:t>
      </w:r>
      <w:proofErr w:type="gramEnd"/>
      <w:r>
        <w:rPr>
          <w:rFonts w:ascii="Arial" w:hAnsi="Arial" w:cs="Arial"/>
          <w:sz w:val="20"/>
          <w:szCs w:val="20"/>
        </w:rPr>
        <w:t xml:space="preserve"> cenę wywoławczą oraz sposób uiszczenia ceny sprzedaży,</w:t>
      </w:r>
    </w:p>
    <w:p w:rsidR="0006174E" w:rsidRDefault="0006174E" w:rsidP="0006174E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podaje</w:t>
      </w:r>
      <w:proofErr w:type="gramEnd"/>
      <w:r>
        <w:rPr>
          <w:rFonts w:ascii="Arial" w:hAnsi="Arial" w:cs="Arial"/>
          <w:sz w:val="20"/>
          <w:szCs w:val="20"/>
        </w:rPr>
        <w:t xml:space="preserve"> wysokość postąpienia,</w:t>
      </w:r>
    </w:p>
    <w:p w:rsidR="0006174E" w:rsidRDefault="0006174E" w:rsidP="0006174E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pouczenie</w:t>
      </w:r>
      <w:proofErr w:type="gramEnd"/>
      <w:r>
        <w:rPr>
          <w:rFonts w:ascii="Arial" w:hAnsi="Arial" w:cs="Arial"/>
          <w:sz w:val="20"/>
          <w:szCs w:val="20"/>
        </w:rPr>
        <w:t xml:space="preserve"> o skutkach uchylenia się od zawarcia umowy,</w:t>
      </w:r>
    </w:p>
    <w:p w:rsidR="0006174E" w:rsidRDefault="0006174E" w:rsidP="0006174E">
      <w:pPr>
        <w:pStyle w:val="Bezodstpw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uczestników</w:t>
      </w:r>
      <w:proofErr w:type="gramEnd"/>
      <w:r>
        <w:rPr>
          <w:rFonts w:ascii="Arial" w:hAnsi="Arial" w:cs="Arial"/>
          <w:sz w:val="20"/>
          <w:szCs w:val="20"/>
        </w:rPr>
        <w:t xml:space="preserve"> przetargu.</w:t>
      </w:r>
    </w:p>
    <w:p w:rsidR="00AC5F28" w:rsidRDefault="00AC5F28" w:rsidP="00AC5F28">
      <w:pPr>
        <w:pStyle w:val="Bezodstpw"/>
        <w:ind w:left="1080"/>
        <w:jc w:val="both"/>
        <w:rPr>
          <w:rFonts w:ascii="Arial" w:hAnsi="Arial" w:cs="Arial"/>
          <w:sz w:val="20"/>
          <w:szCs w:val="20"/>
        </w:rPr>
      </w:pPr>
    </w:p>
    <w:p w:rsidR="0006174E" w:rsidRDefault="0006174E" w:rsidP="0006174E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Uczestnicy przetargu ogłaszają ustnie kolejne, coraz wyższe ceny nieruchomości dopóty, dopóki, mimo trzykrotnego wywołania, nie ma dalszego postąpienia.</w:t>
      </w:r>
    </w:p>
    <w:p w:rsidR="00AC5F28" w:rsidRPr="00AC5F28" w:rsidRDefault="00AC5F28" w:rsidP="00AC5F28">
      <w:pPr>
        <w:pStyle w:val="Bezodstpw"/>
        <w:spacing w:line="276" w:lineRule="auto"/>
        <w:jc w:val="both"/>
        <w:rPr>
          <w:rFonts w:ascii="Arial" w:hAnsi="Arial" w:cs="Arial"/>
          <w:sz w:val="10"/>
          <w:szCs w:val="10"/>
        </w:rPr>
      </w:pPr>
    </w:p>
    <w:p w:rsidR="0006174E" w:rsidRDefault="0006174E" w:rsidP="0006174E">
      <w:pPr>
        <w:pStyle w:val="Bezodstpw"/>
        <w:numPr>
          <w:ilvl w:val="0"/>
          <w:numId w:val="4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Postąpienie nie może wynosić mniej niż </w:t>
      </w:r>
      <w:r>
        <w:rPr>
          <w:rFonts w:ascii="Arial" w:hAnsi="Arial" w:cs="Arial"/>
          <w:b/>
          <w:sz w:val="20"/>
          <w:szCs w:val="20"/>
        </w:rPr>
        <w:t>1%</w:t>
      </w:r>
      <w:r>
        <w:rPr>
          <w:rFonts w:ascii="Arial" w:hAnsi="Arial" w:cs="Arial"/>
          <w:sz w:val="20"/>
          <w:szCs w:val="20"/>
        </w:rPr>
        <w:t xml:space="preserve"> ceny wywoławczej, z zaokrągleniem w górę do pełnych dziesiątek złotych. </w:t>
      </w:r>
    </w:p>
    <w:p w:rsidR="00AC5F28" w:rsidRDefault="00AC5F28" w:rsidP="0006174E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</w:p>
    <w:p w:rsidR="0006174E" w:rsidRDefault="0006174E" w:rsidP="0006174E">
      <w:pPr>
        <w:pStyle w:val="Bezodstpw"/>
        <w:ind w:left="284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Minimalne postąpienie wynosi</w:t>
      </w:r>
      <w:r w:rsidR="00D0356C">
        <w:rPr>
          <w:rFonts w:ascii="Arial" w:hAnsi="Arial" w:cs="Arial"/>
          <w:b/>
          <w:sz w:val="20"/>
          <w:szCs w:val="20"/>
        </w:rPr>
        <w:t>:</w:t>
      </w:r>
    </w:p>
    <w:p w:rsidR="00D0356C" w:rsidRPr="00014D6E" w:rsidRDefault="00D0356C" w:rsidP="0006174E">
      <w:pPr>
        <w:pStyle w:val="Bezodstpw"/>
        <w:ind w:left="284"/>
        <w:jc w:val="both"/>
        <w:rPr>
          <w:rFonts w:ascii="Arial" w:hAnsi="Arial" w:cs="Arial"/>
          <w:b/>
          <w:sz w:val="6"/>
          <w:szCs w:val="6"/>
        </w:rPr>
      </w:pPr>
    </w:p>
    <w:p w:rsidR="00D0356C" w:rsidRDefault="00D0356C" w:rsidP="00D0356C">
      <w:pPr>
        <w:pStyle w:val="Akapitzlist"/>
        <w:numPr>
          <w:ilvl w:val="0"/>
          <w:numId w:val="9"/>
        </w:num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dla </w:t>
      </w:r>
      <w:proofErr w:type="gramStart"/>
      <w:r>
        <w:rPr>
          <w:rFonts w:ascii="Arial" w:hAnsi="Arial" w:cs="Arial"/>
          <w:sz w:val="18"/>
          <w:szCs w:val="18"/>
        </w:rPr>
        <w:t>działki  nr</w:t>
      </w:r>
      <w:proofErr w:type="gramEnd"/>
      <w:r>
        <w:rPr>
          <w:rFonts w:ascii="Arial" w:hAnsi="Arial" w:cs="Arial"/>
          <w:sz w:val="18"/>
          <w:szCs w:val="18"/>
        </w:rPr>
        <w:t xml:space="preserve">  </w:t>
      </w:r>
      <w:r w:rsidR="00666927">
        <w:rPr>
          <w:rFonts w:ascii="Arial" w:hAnsi="Arial" w:cs="Arial"/>
          <w:sz w:val="18"/>
          <w:szCs w:val="18"/>
        </w:rPr>
        <w:t>484/10</w:t>
      </w:r>
      <w:r>
        <w:rPr>
          <w:rFonts w:ascii="Arial" w:hAnsi="Arial" w:cs="Arial"/>
          <w:sz w:val="18"/>
          <w:szCs w:val="18"/>
        </w:rPr>
        <w:t xml:space="preserve">  -  postąpienie  wynosi    </w:t>
      </w:r>
      <w:r w:rsidR="001A4A8D">
        <w:rPr>
          <w:rFonts w:ascii="Arial" w:hAnsi="Arial" w:cs="Arial"/>
          <w:sz w:val="18"/>
          <w:szCs w:val="18"/>
        </w:rPr>
        <w:t xml:space="preserve">  </w:t>
      </w:r>
      <w:r>
        <w:rPr>
          <w:rFonts w:ascii="Arial" w:hAnsi="Arial" w:cs="Arial"/>
          <w:sz w:val="18"/>
          <w:szCs w:val="18"/>
        </w:rPr>
        <w:t xml:space="preserve"> </w:t>
      </w:r>
      <w:r w:rsidR="001A4A8D">
        <w:rPr>
          <w:rFonts w:ascii="Arial" w:hAnsi="Arial" w:cs="Arial"/>
          <w:sz w:val="18"/>
          <w:szCs w:val="18"/>
        </w:rPr>
        <w:t xml:space="preserve"> 850</w:t>
      </w:r>
      <w:r>
        <w:rPr>
          <w:rFonts w:ascii="Arial" w:hAnsi="Arial" w:cs="Arial"/>
          <w:sz w:val="18"/>
          <w:szCs w:val="18"/>
        </w:rPr>
        <w:t xml:space="preserve">,- zł, </w:t>
      </w:r>
    </w:p>
    <w:p w:rsidR="00D0356C" w:rsidRDefault="00D0356C" w:rsidP="00D0356C">
      <w:pPr>
        <w:pStyle w:val="Akapitzlist"/>
        <w:spacing w:line="240" w:lineRule="auto"/>
        <w:ind w:left="284"/>
        <w:rPr>
          <w:rFonts w:ascii="Arial" w:hAnsi="Arial" w:cs="Arial"/>
          <w:sz w:val="6"/>
          <w:szCs w:val="6"/>
        </w:rPr>
      </w:pPr>
    </w:p>
    <w:p w:rsidR="00D0356C" w:rsidRDefault="00D0356C" w:rsidP="00D0356C">
      <w:pPr>
        <w:pStyle w:val="Akapitzlist"/>
        <w:numPr>
          <w:ilvl w:val="0"/>
          <w:numId w:val="9"/>
        </w:num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dla </w:t>
      </w:r>
      <w:proofErr w:type="gramStart"/>
      <w:r>
        <w:rPr>
          <w:rFonts w:ascii="Arial" w:hAnsi="Arial" w:cs="Arial"/>
          <w:sz w:val="18"/>
          <w:szCs w:val="18"/>
        </w:rPr>
        <w:t>działki  nr</w:t>
      </w:r>
      <w:proofErr w:type="gramEnd"/>
      <w:r>
        <w:rPr>
          <w:rFonts w:ascii="Arial" w:hAnsi="Arial" w:cs="Arial"/>
          <w:sz w:val="18"/>
          <w:szCs w:val="18"/>
        </w:rPr>
        <w:t xml:space="preserve">  </w:t>
      </w:r>
      <w:r w:rsidR="00666927">
        <w:rPr>
          <w:rFonts w:ascii="Arial" w:hAnsi="Arial" w:cs="Arial"/>
          <w:sz w:val="18"/>
          <w:szCs w:val="18"/>
        </w:rPr>
        <w:t>484/11</w:t>
      </w:r>
      <w:r>
        <w:rPr>
          <w:rFonts w:ascii="Arial" w:hAnsi="Arial" w:cs="Arial"/>
          <w:sz w:val="18"/>
          <w:szCs w:val="18"/>
        </w:rPr>
        <w:t xml:space="preserve">   -  postąpienie  wynosi    </w:t>
      </w:r>
      <w:r w:rsidR="00666927">
        <w:rPr>
          <w:rFonts w:ascii="Arial" w:hAnsi="Arial" w:cs="Arial"/>
          <w:sz w:val="18"/>
          <w:szCs w:val="18"/>
        </w:rPr>
        <w:t xml:space="preserve">   </w:t>
      </w:r>
      <w:r w:rsidR="001A4A8D">
        <w:rPr>
          <w:rFonts w:ascii="Arial" w:hAnsi="Arial" w:cs="Arial"/>
          <w:sz w:val="18"/>
          <w:szCs w:val="18"/>
        </w:rPr>
        <w:t>5</w:t>
      </w:r>
      <w:r w:rsidR="00666927">
        <w:rPr>
          <w:rFonts w:ascii="Arial" w:hAnsi="Arial" w:cs="Arial"/>
          <w:sz w:val="18"/>
          <w:szCs w:val="18"/>
        </w:rPr>
        <w:t>0</w:t>
      </w:r>
      <w:r>
        <w:rPr>
          <w:rFonts w:ascii="Arial" w:hAnsi="Arial" w:cs="Arial"/>
          <w:sz w:val="18"/>
          <w:szCs w:val="18"/>
        </w:rPr>
        <w:t xml:space="preserve">0,- zł, </w:t>
      </w:r>
    </w:p>
    <w:p w:rsidR="00D0356C" w:rsidRDefault="00D0356C" w:rsidP="00D0356C">
      <w:pPr>
        <w:pStyle w:val="Akapitzlist"/>
        <w:spacing w:line="240" w:lineRule="auto"/>
        <w:ind w:left="284"/>
        <w:rPr>
          <w:rFonts w:ascii="Arial" w:hAnsi="Arial" w:cs="Arial"/>
          <w:sz w:val="6"/>
          <w:szCs w:val="6"/>
        </w:rPr>
      </w:pPr>
    </w:p>
    <w:p w:rsidR="00D0356C" w:rsidRDefault="00D0356C" w:rsidP="00D0356C">
      <w:pPr>
        <w:pStyle w:val="Akapitzlist"/>
        <w:numPr>
          <w:ilvl w:val="0"/>
          <w:numId w:val="9"/>
        </w:numPr>
        <w:spacing w:after="12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dla </w:t>
      </w:r>
      <w:proofErr w:type="gramStart"/>
      <w:r>
        <w:rPr>
          <w:rFonts w:ascii="Arial" w:hAnsi="Arial" w:cs="Arial"/>
          <w:sz w:val="18"/>
          <w:szCs w:val="18"/>
        </w:rPr>
        <w:t>działki  nr</w:t>
      </w:r>
      <w:proofErr w:type="gramEnd"/>
      <w:r>
        <w:rPr>
          <w:rFonts w:ascii="Arial" w:hAnsi="Arial" w:cs="Arial"/>
          <w:sz w:val="18"/>
          <w:szCs w:val="18"/>
        </w:rPr>
        <w:t xml:space="preserve">  </w:t>
      </w:r>
      <w:r w:rsidR="00666927">
        <w:rPr>
          <w:rFonts w:ascii="Arial" w:hAnsi="Arial" w:cs="Arial"/>
          <w:sz w:val="18"/>
          <w:szCs w:val="18"/>
        </w:rPr>
        <w:t>484/12</w:t>
      </w:r>
      <w:r>
        <w:rPr>
          <w:rFonts w:ascii="Arial" w:hAnsi="Arial" w:cs="Arial"/>
          <w:sz w:val="18"/>
          <w:szCs w:val="18"/>
        </w:rPr>
        <w:t xml:space="preserve">   -  postąpienie  wynosi    </w:t>
      </w:r>
      <w:r w:rsidR="00666927">
        <w:rPr>
          <w:rFonts w:ascii="Arial" w:hAnsi="Arial" w:cs="Arial"/>
          <w:sz w:val="18"/>
          <w:szCs w:val="18"/>
        </w:rPr>
        <w:t xml:space="preserve">   </w:t>
      </w:r>
      <w:r w:rsidR="001A4A8D">
        <w:rPr>
          <w:rFonts w:ascii="Arial" w:hAnsi="Arial" w:cs="Arial"/>
          <w:sz w:val="18"/>
          <w:szCs w:val="18"/>
        </w:rPr>
        <w:t>5</w:t>
      </w:r>
      <w:r>
        <w:rPr>
          <w:rFonts w:ascii="Arial" w:hAnsi="Arial" w:cs="Arial"/>
          <w:sz w:val="18"/>
          <w:szCs w:val="18"/>
        </w:rPr>
        <w:t xml:space="preserve">00,- zł, </w:t>
      </w:r>
    </w:p>
    <w:p w:rsidR="00D0356C" w:rsidRDefault="00D0356C" w:rsidP="00D0356C">
      <w:pPr>
        <w:pStyle w:val="Akapitzlist"/>
        <w:spacing w:line="240" w:lineRule="auto"/>
        <w:ind w:left="284"/>
        <w:rPr>
          <w:rFonts w:ascii="Arial" w:hAnsi="Arial" w:cs="Arial"/>
          <w:sz w:val="6"/>
          <w:szCs w:val="6"/>
        </w:rPr>
      </w:pPr>
    </w:p>
    <w:p w:rsidR="00D0356C" w:rsidRPr="00014D6E" w:rsidRDefault="00D0356C" w:rsidP="0006174E">
      <w:pPr>
        <w:pStyle w:val="Bezodstpw"/>
        <w:ind w:left="284"/>
        <w:jc w:val="both"/>
        <w:rPr>
          <w:rFonts w:ascii="Arial" w:hAnsi="Arial" w:cs="Arial"/>
          <w:b/>
          <w:sz w:val="6"/>
          <w:szCs w:val="6"/>
        </w:rPr>
      </w:pPr>
    </w:p>
    <w:p w:rsidR="0006174E" w:rsidRDefault="0006174E" w:rsidP="0006174E">
      <w:pPr>
        <w:pStyle w:val="Bezodstpw"/>
        <w:numPr>
          <w:ilvl w:val="0"/>
          <w:numId w:val="4"/>
        </w:numPr>
        <w:spacing w:line="276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Przetarg jest ważny bez względu na liczbę uczestników przetargu, jeżeli przynajmniej jeden uczestnik </w:t>
      </w:r>
      <w:proofErr w:type="gramStart"/>
      <w:r>
        <w:rPr>
          <w:rFonts w:ascii="Arial" w:hAnsi="Arial" w:cs="Arial"/>
          <w:sz w:val="20"/>
          <w:szCs w:val="20"/>
        </w:rPr>
        <w:t>zaoferował co</w:t>
      </w:r>
      <w:proofErr w:type="gramEnd"/>
      <w:r>
        <w:rPr>
          <w:rFonts w:ascii="Arial" w:hAnsi="Arial" w:cs="Arial"/>
          <w:sz w:val="20"/>
          <w:szCs w:val="20"/>
        </w:rPr>
        <w:t xml:space="preserve"> najmniej jedno postąpienie powyżej ceny wywoławczej.</w:t>
      </w:r>
    </w:p>
    <w:p w:rsidR="0006174E" w:rsidRDefault="0006174E" w:rsidP="0006174E">
      <w:pPr>
        <w:pStyle w:val="Bezodstpw"/>
        <w:spacing w:line="276" w:lineRule="auto"/>
        <w:ind w:left="284" w:hanging="28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 Po ustaniu zgłaszania postąpień Przewodniczący Komisji uprzedza uczestników, że po trzecim </w:t>
      </w:r>
      <w:proofErr w:type="gramStart"/>
      <w:r>
        <w:rPr>
          <w:rFonts w:ascii="Arial" w:hAnsi="Arial" w:cs="Arial"/>
          <w:sz w:val="20"/>
          <w:szCs w:val="20"/>
        </w:rPr>
        <w:t>wywołaniu  najwyżej</w:t>
      </w:r>
      <w:proofErr w:type="gramEnd"/>
      <w:r>
        <w:rPr>
          <w:rFonts w:ascii="Arial" w:hAnsi="Arial" w:cs="Arial"/>
          <w:sz w:val="20"/>
          <w:szCs w:val="20"/>
        </w:rPr>
        <w:t xml:space="preserve">  z  zaoferowanych   cen   dalsze   postąpienia  nie zostaną  przyjęte,  po  czym  wywołuje  trzykrotnie  tę  cenę,  zamyka przetarg i ogłasza imię i nazwisko lub nazwę osoby, która wygrała przetarg. </w:t>
      </w:r>
    </w:p>
    <w:p w:rsidR="00AC5F28" w:rsidRDefault="00AC5F28" w:rsidP="0012278D">
      <w:pPr>
        <w:pStyle w:val="Bezodstpw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AC5F28" w:rsidRDefault="00AC5F28" w:rsidP="0012278D">
      <w:pPr>
        <w:pStyle w:val="Bezodstpw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AC5F28" w:rsidRDefault="00AC5F28" w:rsidP="0012278D">
      <w:pPr>
        <w:pStyle w:val="Bezodstpw"/>
        <w:ind w:left="426" w:hanging="426"/>
        <w:jc w:val="both"/>
        <w:rPr>
          <w:rFonts w:ascii="Arial" w:hAnsi="Arial" w:cs="Arial"/>
          <w:sz w:val="20"/>
          <w:szCs w:val="20"/>
        </w:rPr>
      </w:pPr>
    </w:p>
    <w:p w:rsidR="0012278D" w:rsidRDefault="0012278D" w:rsidP="0012278D">
      <w:pPr>
        <w:pStyle w:val="Bezodstpw"/>
        <w:ind w:left="426" w:hanging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 xml:space="preserve">8.  Przewodniczący Komisji sporządza protokół przeprowadzonego przetargu, w którym zawiera informacje o: </w:t>
      </w:r>
    </w:p>
    <w:p w:rsidR="0012278D" w:rsidRDefault="0012278D" w:rsidP="0012278D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1)  terminie</w:t>
      </w:r>
      <w:proofErr w:type="gramEnd"/>
      <w:r>
        <w:rPr>
          <w:rFonts w:ascii="Arial" w:hAnsi="Arial" w:cs="Arial"/>
          <w:sz w:val="20"/>
          <w:szCs w:val="20"/>
        </w:rPr>
        <w:t xml:space="preserve"> i miejscu oraz rodzaju przetargu, </w:t>
      </w:r>
    </w:p>
    <w:p w:rsidR="0012278D" w:rsidRDefault="0012278D" w:rsidP="0012278D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2)  oznaczeniu</w:t>
      </w:r>
      <w:proofErr w:type="gramEnd"/>
      <w:r>
        <w:rPr>
          <w:rFonts w:ascii="Arial" w:hAnsi="Arial" w:cs="Arial"/>
          <w:sz w:val="20"/>
          <w:szCs w:val="20"/>
        </w:rPr>
        <w:t xml:space="preserve"> nieruchomości według ewidencji gruntów i księgi wieczystej, </w:t>
      </w:r>
    </w:p>
    <w:p w:rsidR="0012278D" w:rsidRDefault="0012278D" w:rsidP="0012278D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3)  obciążeniach</w:t>
      </w:r>
      <w:proofErr w:type="gramEnd"/>
      <w:r>
        <w:rPr>
          <w:rFonts w:ascii="Arial" w:hAnsi="Arial" w:cs="Arial"/>
          <w:sz w:val="20"/>
          <w:szCs w:val="20"/>
        </w:rPr>
        <w:t xml:space="preserve"> nieruchomości,</w:t>
      </w:r>
    </w:p>
    <w:p w:rsidR="0012278D" w:rsidRDefault="0012278D" w:rsidP="0012278D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zobowiązaniach, których przedmiotem jest nieruchomość,</w:t>
      </w:r>
    </w:p>
    <w:p w:rsidR="0012278D" w:rsidRDefault="0012278D" w:rsidP="0012278D">
      <w:pPr>
        <w:pStyle w:val="Bezodstpw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5) osobach dopuszczonych i niedopuszczonych do uczestnictwa w przetargu, wraz </w:t>
      </w:r>
      <w:proofErr w:type="gramStart"/>
      <w:r>
        <w:rPr>
          <w:rFonts w:ascii="Arial" w:hAnsi="Arial" w:cs="Arial"/>
          <w:sz w:val="20"/>
          <w:szCs w:val="20"/>
        </w:rPr>
        <w:t>z  uzasadnieniem</w:t>
      </w:r>
      <w:proofErr w:type="gramEnd"/>
      <w:r>
        <w:rPr>
          <w:rFonts w:ascii="Arial" w:hAnsi="Arial" w:cs="Arial"/>
          <w:sz w:val="20"/>
          <w:szCs w:val="20"/>
        </w:rPr>
        <w:t>,</w:t>
      </w:r>
    </w:p>
    <w:p w:rsidR="0012278D" w:rsidRDefault="0012278D" w:rsidP="0012278D">
      <w:pPr>
        <w:pStyle w:val="Bezodstpw"/>
        <w:ind w:firstLine="426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6)  cenie</w:t>
      </w:r>
      <w:proofErr w:type="gramEnd"/>
      <w:r>
        <w:rPr>
          <w:rFonts w:ascii="Arial" w:hAnsi="Arial" w:cs="Arial"/>
          <w:sz w:val="20"/>
          <w:szCs w:val="20"/>
        </w:rPr>
        <w:t xml:space="preserve"> wywoławczej nieruchomości oraz najwyższej cenie osiągniętej w przetargu, </w:t>
      </w:r>
    </w:p>
    <w:p w:rsidR="0012278D" w:rsidRDefault="0012278D" w:rsidP="0012278D">
      <w:pPr>
        <w:pStyle w:val="Bezodstpw"/>
        <w:ind w:left="709" w:hanging="283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7)  imieniu</w:t>
      </w:r>
      <w:proofErr w:type="gramEnd"/>
      <w:r>
        <w:rPr>
          <w:rFonts w:ascii="Arial" w:hAnsi="Arial" w:cs="Arial"/>
          <w:sz w:val="20"/>
          <w:szCs w:val="20"/>
        </w:rPr>
        <w:t xml:space="preserve">, nazwisku i adresie albo nazwie lub firmie oraz siedzibie osoby wyłonionej w przetargu jako nabywca nieruchomości, </w:t>
      </w:r>
    </w:p>
    <w:p w:rsidR="0012278D" w:rsidRDefault="0012278D" w:rsidP="0012278D">
      <w:pPr>
        <w:pStyle w:val="Bezodstpw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8) imionach i nazwiskach przewodniczącego i członków komisji przetargowej,</w:t>
      </w:r>
    </w:p>
    <w:p w:rsidR="0012278D" w:rsidRDefault="0012278D" w:rsidP="0012278D">
      <w:pPr>
        <w:pStyle w:val="Bezodstpw"/>
        <w:ind w:left="709" w:hanging="283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9) dacie sporządzenia protokołu.</w:t>
      </w:r>
    </w:p>
    <w:p w:rsidR="0012278D" w:rsidRDefault="0012278D" w:rsidP="0012278D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12278D" w:rsidRDefault="0012278D" w:rsidP="0012278D">
      <w:pPr>
        <w:pStyle w:val="Bezodstpw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Data podpisania protokołu jest datą zakończenia przetargu. </w:t>
      </w:r>
    </w:p>
    <w:p w:rsidR="0012278D" w:rsidRDefault="0012278D" w:rsidP="0012278D">
      <w:pPr>
        <w:pStyle w:val="Bezodstpw"/>
        <w:jc w:val="both"/>
        <w:rPr>
          <w:rFonts w:ascii="Arial" w:hAnsi="Arial" w:cs="Arial"/>
          <w:sz w:val="10"/>
          <w:szCs w:val="10"/>
        </w:rPr>
      </w:pPr>
    </w:p>
    <w:p w:rsidR="0012278D" w:rsidRDefault="0012278D" w:rsidP="00014D6E">
      <w:pPr>
        <w:pStyle w:val="Bezodstpw"/>
        <w:numPr>
          <w:ilvl w:val="0"/>
          <w:numId w:val="11"/>
        </w:numPr>
        <w:ind w:left="284" w:hanging="284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Protokół przeprowadzonego przetargu stanowi podstawę zawarcia aktu notarialnego.</w:t>
      </w:r>
    </w:p>
    <w:p w:rsidR="006B792F" w:rsidRDefault="006B792F"/>
    <w:sectPr w:rsidR="006B792F" w:rsidSect="003D6CBB"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A218C1"/>
    <w:multiLevelType w:val="hybridMultilevel"/>
    <w:tmpl w:val="B6DCA9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3BE0EB8"/>
    <w:multiLevelType w:val="hybridMultilevel"/>
    <w:tmpl w:val="CB24AC0C"/>
    <w:lvl w:ilvl="0" w:tplc="04150001">
      <w:start w:val="1"/>
      <w:numFmt w:val="bullet"/>
      <w:lvlText w:val=""/>
      <w:lvlJc w:val="left"/>
      <w:pPr>
        <w:ind w:left="9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>
    <w:nsid w:val="3BB07CF9"/>
    <w:multiLevelType w:val="hybridMultilevel"/>
    <w:tmpl w:val="A8C409A8"/>
    <w:lvl w:ilvl="0" w:tplc="0415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083D06"/>
    <w:multiLevelType w:val="hybridMultilevel"/>
    <w:tmpl w:val="0644BFA2"/>
    <w:lvl w:ilvl="0" w:tplc="6E5059F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356110"/>
    <w:multiLevelType w:val="hybridMultilevel"/>
    <w:tmpl w:val="936634FA"/>
    <w:lvl w:ilvl="0" w:tplc="D08AC574">
      <w:start w:val="1"/>
      <w:numFmt w:val="decimal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46CA05AB"/>
    <w:multiLevelType w:val="hybridMultilevel"/>
    <w:tmpl w:val="27704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C5149"/>
    <w:multiLevelType w:val="hybridMultilevel"/>
    <w:tmpl w:val="68F84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AB0632D"/>
    <w:multiLevelType w:val="hybridMultilevel"/>
    <w:tmpl w:val="9E5217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173F30"/>
    <w:multiLevelType w:val="hybridMultilevel"/>
    <w:tmpl w:val="93BC38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</w:num>
  <w:num w:numId="8">
    <w:abstractNumId w:val="0"/>
  </w:num>
  <w:num w:numId="9">
    <w:abstractNumId w:val="6"/>
  </w:num>
  <w:num w:numId="10">
    <w:abstractNumId w:val="1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521D6"/>
    <w:rsid w:val="00003AED"/>
    <w:rsid w:val="00014D6E"/>
    <w:rsid w:val="00045299"/>
    <w:rsid w:val="0004712D"/>
    <w:rsid w:val="0006174E"/>
    <w:rsid w:val="000836D0"/>
    <w:rsid w:val="00090A5D"/>
    <w:rsid w:val="000C4B8D"/>
    <w:rsid w:val="0012278D"/>
    <w:rsid w:val="0013199F"/>
    <w:rsid w:val="0016166E"/>
    <w:rsid w:val="001A4A8D"/>
    <w:rsid w:val="001B5D9F"/>
    <w:rsid w:val="001E587C"/>
    <w:rsid w:val="002521D6"/>
    <w:rsid w:val="002A3509"/>
    <w:rsid w:val="002E2EE1"/>
    <w:rsid w:val="002E4B7F"/>
    <w:rsid w:val="00304103"/>
    <w:rsid w:val="00321884"/>
    <w:rsid w:val="00352AB0"/>
    <w:rsid w:val="00385346"/>
    <w:rsid w:val="003A6183"/>
    <w:rsid w:val="003B4D53"/>
    <w:rsid w:val="003D6CBB"/>
    <w:rsid w:val="003D7E53"/>
    <w:rsid w:val="00404270"/>
    <w:rsid w:val="00432A69"/>
    <w:rsid w:val="00447F45"/>
    <w:rsid w:val="00467500"/>
    <w:rsid w:val="004C3B64"/>
    <w:rsid w:val="004E495D"/>
    <w:rsid w:val="00515371"/>
    <w:rsid w:val="00537BE2"/>
    <w:rsid w:val="0058367B"/>
    <w:rsid w:val="00640CDE"/>
    <w:rsid w:val="00644FEB"/>
    <w:rsid w:val="00666927"/>
    <w:rsid w:val="006B792F"/>
    <w:rsid w:val="00707001"/>
    <w:rsid w:val="007074AF"/>
    <w:rsid w:val="00722B04"/>
    <w:rsid w:val="00762C74"/>
    <w:rsid w:val="00796F2D"/>
    <w:rsid w:val="007A7FFE"/>
    <w:rsid w:val="007F4A5D"/>
    <w:rsid w:val="008378D6"/>
    <w:rsid w:val="0087476D"/>
    <w:rsid w:val="0088292A"/>
    <w:rsid w:val="00913ED3"/>
    <w:rsid w:val="009E0CDC"/>
    <w:rsid w:val="009F22F2"/>
    <w:rsid w:val="00AC5A72"/>
    <w:rsid w:val="00AC5F28"/>
    <w:rsid w:val="00B03356"/>
    <w:rsid w:val="00B151DC"/>
    <w:rsid w:val="00B230CF"/>
    <w:rsid w:val="00B242DA"/>
    <w:rsid w:val="00B40478"/>
    <w:rsid w:val="00B85B69"/>
    <w:rsid w:val="00B906D5"/>
    <w:rsid w:val="00BA1BD7"/>
    <w:rsid w:val="00BB4677"/>
    <w:rsid w:val="00BD2295"/>
    <w:rsid w:val="00C01C29"/>
    <w:rsid w:val="00C518A8"/>
    <w:rsid w:val="00C71903"/>
    <w:rsid w:val="00C95E69"/>
    <w:rsid w:val="00C967E8"/>
    <w:rsid w:val="00CD4F5E"/>
    <w:rsid w:val="00D0356C"/>
    <w:rsid w:val="00D04D3E"/>
    <w:rsid w:val="00D721C2"/>
    <w:rsid w:val="00DA5F09"/>
    <w:rsid w:val="00DB4F76"/>
    <w:rsid w:val="00DD1133"/>
    <w:rsid w:val="00E35098"/>
    <w:rsid w:val="00E36F59"/>
    <w:rsid w:val="00E40655"/>
    <w:rsid w:val="00E449FF"/>
    <w:rsid w:val="00E52A0C"/>
    <w:rsid w:val="00E917AA"/>
    <w:rsid w:val="00EA3D29"/>
    <w:rsid w:val="00EB0F7B"/>
    <w:rsid w:val="00EC4542"/>
    <w:rsid w:val="00EC57C9"/>
    <w:rsid w:val="00EF696F"/>
    <w:rsid w:val="00F03C98"/>
    <w:rsid w:val="00FB0271"/>
    <w:rsid w:val="00FC3705"/>
    <w:rsid w:val="00FC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74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06174E"/>
    <w:pPr>
      <w:spacing w:after="0" w:line="240" w:lineRule="auto"/>
      <w:ind w:right="-284"/>
    </w:pPr>
    <w:rPr>
      <w:rFonts w:ascii="Times New Roman" w:hAnsi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174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06174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6174E"/>
    <w:pPr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B906D5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B906D5"/>
    <w:rPr>
      <w:rFonts w:ascii="Calibri" w:eastAsia="Times New Roman" w:hAnsi="Calibri" w:cs="Times New Roman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174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2">
    <w:name w:val="Body Text 2"/>
    <w:basedOn w:val="Normalny"/>
    <w:link w:val="Tekstpodstawowy2Znak"/>
    <w:semiHidden/>
    <w:unhideWhenUsed/>
    <w:rsid w:val="0006174E"/>
    <w:pPr>
      <w:spacing w:after="0" w:line="240" w:lineRule="auto"/>
      <w:ind w:right="-284"/>
    </w:pPr>
    <w:rPr>
      <w:rFonts w:ascii="Times New Roman" w:hAnsi="Times New Roman"/>
      <w:b/>
      <w:sz w:val="28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06174E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Bezodstpw">
    <w:name w:val="No Spacing"/>
    <w:uiPriority w:val="1"/>
    <w:qFormat/>
    <w:rsid w:val="0006174E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6174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23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61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3</Pages>
  <Words>1024</Words>
  <Characters>6147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Rogozińska Teresa</dc:creator>
  <cp:keywords/>
  <dc:description/>
  <cp:lastModifiedBy>PC</cp:lastModifiedBy>
  <cp:revision>77</cp:revision>
  <cp:lastPrinted>2015-05-28T07:13:00Z</cp:lastPrinted>
  <dcterms:created xsi:type="dcterms:W3CDTF">2015-05-27T11:13:00Z</dcterms:created>
  <dcterms:modified xsi:type="dcterms:W3CDTF">2018-02-27T12:35:00Z</dcterms:modified>
</cp:coreProperties>
</file>