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4E" w:rsidRDefault="0006174E" w:rsidP="0006174E">
      <w:pPr>
        <w:pStyle w:val="Bezodstpw"/>
        <w:jc w:val="center"/>
        <w:rPr>
          <w:b/>
        </w:rPr>
      </w:pPr>
      <w:proofErr w:type="gramStart"/>
      <w:r>
        <w:rPr>
          <w:b/>
        </w:rPr>
        <w:t xml:space="preserve">WARUNKI </w:t>
      </w:r>
      <w:r w:rsidR="00B664FC">
        <w:rPr>
          <w:b/>
        </w:rPr>
        <w:t xml:space="preserve"> II</w:t>
      </w:r>
      <w:proofErr w:type="gramEnd"/>
      <w:r w:rsidR="00B664FC">
        <w:rPr>
          <w:b/>
        </w:rPr>
        <w:t xml:space="preserve"> </w:t>
      </w:r>
      <w:r>
        <w:rPr>
          <w:b/>
        </w:rPr>
        <w:t>PRZETARGU</w:t>
      </w:r>
    </w:p>
    <w:p w:rsidR="0006174E" w:rsidRDefault="0006174E" w:rsidP="0006174E">
      <w:pPr>
        <w:pStyle w:val="Bezodstpw"/>
        <w:jc w:val="center"/>
        <w:rPr>
          <w:b/>
        </w:rPr>
      </w:pPr>
      <w:r>
        <w:rPr>
          <w:b/>
        </w:rPr>
        <w:t xml:space="preserve">USTNEGO NIEOGRANICZONEGO NA SPRZEDAŻ </w:t>
      </w:r>
      <w:proofErr w:type="gramStart"/>
      <w:r>
        <w:rPr>
          <w:b/>
        </w:rPr>
        <w:t>NIERUCHOMOŚCI</w:t>
      </w:r>
      <w:r w:rsidR="00E36F59">
        <w:rPr>
          <w:b/>
        </w:rPr>
        <w:t xml:space="preserve">  </w:t>
      </w:r>
      <w:r w:rsidR="00404270">
        <w:rPr>
          <w:b/>
        </w:rPr>
        <w:t>GRUNTOW</w:t>
      </w:r>
      <w:r w:rsidR="002E2EE1">
        <w:rPr>
          <w:b/>
        </w:rPr>
        <w:t>YCH</w:t>
      </w:r>
      <w:proofErr w:type="gramEnd"/>
      <w:r>
        <w:rPr>
          <w:b/>
        </w:rPr>
        <w:t xml:space="preserve"> STANOWIĄC</w:t>
      </w:r>
      <w:r w:rsidR="002E2EE1">
        <w:rPr>
          <w:b/>
        </w:rPr>
        <w:t>YCH</w:t>
      </w:r>
      <w:r>
        <w:rPr>
          <w:b/>
        </w:rPr>
        <w:t xml:space="preserve"> WŁASNOŚĆ GMINY LIDZBARK</w:t>
      </w:r>
    </w:p>
    <w:p w:rsidR="0006174E" w:rsidRDefault="0006174E" w:rsidP="0006174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</w:t>
      </w:r>
      <w:r>
        <w:rPr>
          <w:rFonts w:ascii="Arial" w:hAnsi="Arial" w:cs="Arial"/>
          <w:sz w:val="20"/>
          <w:szCs w:val="20"/>
        </w:rPr>
        <w:br/>
        <w:t xml:space="preserve">i art.38 ustawy z </w:t>
      </w:r>
      <w:proofErr w:type="gramStart"/>
      <w:r>
        <w:rPr>
          <w:rFonts w:ascii="Arial" w:hAnsi="Arial" w:cs="Arial"/>
          <w:sz w:val="20"/>
          <w:szCs w:val="20"/>
        </w:rPr>
        <w:t>dnia  21 sierpnia</w:t>
      </w:r>
      <w:proofErr w:type="gramEnd"/>
      <w:r>
        <w:rPr>
          <w:rFonts w:ascii="Arial" w:hAnsi="Arial" w:cs="Arial"/>
          <w:sz w:val="20"/>
          <w:szCs w:val="20"/>
        </w:rPr>
        <w:t xml:space="preserve"> 1997r o gospodarce nieruchomościami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</w:t>
      </w:r>
      <w:r w:rsidR="00640CD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r</w:t>
      </w:r>
      <w:proofErr w:type="gramStart"/>
      <w:r>
        <w:rPr>
          <w:rFonts w:ascii="Arial" w:hAnsi="Arial" w:cs="Arial"/>
          <w:sz w:val="20"/>
          <w:szCs w:val="20"/>
        </w:rPr>
        <w:t>.,poz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40CDE">
        <w:rPr>
          <w:rFonts w:ascii="Arial" w:hAnsi="Arial" w:cs="Arial"/>
          <w:sz w:val="20"/>
          <w:szCs w:val="20"/>
        </w:rPr>
        <w:t>2147</w:t>
      </w:r>
      <w:r>
        <w:rPr>
          <w:rFonts w:ascii="Arial" w:hAnsi="Arial" w:cs="Arial"/>
          <w:sz w:val="20"/>
          <w:szCs w:val="20"/>
        </w:rPr>
        <w:t xml:space="preserve"> ze zm.), oraz § 6 Rozporządzenia Rady Ministrów z dnia 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2014r. poz</w:t>
      </w:r>
      <w:r w:rsidR="00E406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1490).</w:t>
      </w: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06174E" w:rsidRDefault="0006174E" w:rsidP="0006174E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B906D5" w:rsidRPr="00B906D5" w:rsidRDefault="0006174E" w:rsidP="00B906D5">
      <w:pPr>
        <w:pStyle w:val="Tekstpodstawowy3"/>
        <w:tabs>
          <w:tab w:val="left" w:pos="-142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1. Przedmiotem przetargu </w:t>
      </w:r>
      <w:r w:rsidR="00B906D5">
        <w:rPr>
          <w:rFonts w:ascii="Arial" w:hAnsi="Arial"/>
          <w:bCs/>
          <w:sz w:val="18"/>
          <w:szCs w:val="18"/>
        </w:rPr>
        <w:t xml:space="preserve">są nieruchomości gruntowe niezabudowane, stanowiące własność Gminy Lidzbark, </w:t>
      </w:r>
      <w:r w:rsidR="00B906D5">
        <w:rPr>
          <w:rFonts w:ascii="Arial" w:hAnsi="Arial"/>
          <w:b/>
          <w:sz w:val="18"/>
          <w:szCs w:val="18"/>
        </w:rPr>
        <w:t>położone w Lidzbarku przy ulicy Topolowej, w bliskim sąsiedztwie osiedla budownictwa jednorodzinnego,</w:t>
      </w:r>
      <w:r w:rsidR="00B906D5">
        <w:rPr>
          <w:rFonts w:ascii="Arial" w:hAnsi="Arial"/>
          <w:bCs/>
          <w:sz w:val="18"/>
          <w:szCs w:val="18"/>
        </w:rPr>
        <w:t xml:space="preserve"> zapisane w księdze wieczystej </w:t>
      </w:r>
      <w:r w:rsidR="00B906D5">
        <w:rPr>
          <w:rFonts w:ascii="Arial" w:hAnsi="Arial"/>
          <w:b/>
          <w:sz w:val="18"/>
          <w:szCs w:val="18"/>
        </w:rPr>
        <w:t>Nr</w:t>
      </w:r>
      <w:r w:rsidR="00B906D5">
        <w:rPr>
          <w:rFonts w:ascii="Arial" w:hAnsi="Arial"/>
          <w:bCs/>
          <w:sz w:val="18"/>
          <w:szCs w:val="18"/>
        </w:rPr>
        <w:t xml:space="preserve"> </w:t>
      </w:r>
      <w:r w:rsidR="00B906D5">
        <w:rPr>
          <w:rFonts w:ascii="Arial" w:hAnsi="Arial"/>
          <w:b/>
          <w:bCs/>
          <w:sz w:val="18"/>
          <w:szCs w:val="18"/>
        </w:rPr>
        <w:t>EL1D/000</w:t>
      </w:r>
      <w:r w:rsidR="00B906D5">
        <w:rPr>
          <w:rFonts w:ascii="Arial" w:hAnsi="Arial"/>
          <w:b/>
          <w:sz w:val="18"/>
          <w:szCs w:val="18"/>
        </w:rPr>
        <w:t>27259/7</w:t>
      </w:r>
      <w:r w:rsidR="00B906D5">
        <w:rPr>
          <w:rFonts w:ascii="Arial" w:hAnsi="Arial"/>
          <w:bCs/>
          <w:sz w:val="18"/>
          <w:szCs w:val="18"/>
        </w:rPr>
        <w:t xml:space="preserve">, prowadzonej przez Sąd Rejonowy w Działdowie, oznaczone w operacie ewidencji gruntów </w:t>
      </w:r>
      <w:proofErr w:type="gramStart"/>
      <w:r w:rsidR="00B906D5">
        <w:rPr>
          <w:rFonts w:ascii="Arial" w:hAnsi="Arial"/>
          <w:bCs/>
          <w:sz w:val="18"/>
          <w:szCs w:val="18"/>
        </w:rPr>
        <w:t>obręb 2 jako</w:t>
      </w:r>
      <w:proofErr w:type="gramEnd"/>
      <w:r w:rsidR="00B906D5">
        <w:rPr>
          <w:rFonts w:ascii="Arial" w:hAnsi="Arial"/>
          <w:bCs/>
          <w:sz w:val="18"/>
          <w:szCs w:val="18"/>
        </w:rPr>
        <w:t xml:space="preserve"> działki nr </w:t>
      </w:r>
      <w:proofErr w:type="spellStart"/>
      <w:r w:rsidR="00B906D5">
        <w:rPr>
          <w:rFonts w:ascii="Arial" w:hAnsi="Arial"/>
          <w:bCs/>
          <w:sz w:val="18"/>
          <w:szCs w:val="18"/>
        </w:rPr>
        <w:t>nr</w:t>
      </w:r>
      <w:proofErr w:type="spellEnd"/>
      <w:r w:rsidR="00B906D5">
        <w:rPr>
          <w:rFonts w:ascii="Arial" w:hAnsi="Arial"/>
          <w:bCs/>
          <w:sz w:val="18"/>
          <w:szCs w:val="18"/>
        </w:rPr>
        <w:t xml:space="preserve">: </w:t>
      </w:r>
    </w:p>
    <w:p w:rsidR="00B906D5" w:rsidRDefault="00B906D5" w:rsidP="00B906D5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1292   o</w:t>
      </w:r>
      <w:proofErr w:type="gramEnd"/>
      <w:r>
        <w:rPr>
          <w:rFonts w:ascii="Arial" w:hAnsi="Arial" w:cs="Arial"/>
          <w:sz w:val="18"/>
          <w:szCs w:val="18"/>
        </w:rPr>
        <w:t xml:space="preserve"> pow.  0,1070 ha, </w:t>
      </w:r>
    </w:p>
    <w:p w:rsidR="00B906D5" w:rsidRDefault="00B906D5" w:rsidP="00B906D5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906D5" w:rsidRDefault="00B906D5" w:rsidP="00B906D5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1293   o</w:t>
      </w:r>
      <w:proofErr w:type="gramEnd"/>
      <w:r>
        <w:rPr>
          <w:rFonts w:ascii="Arial" w:hAnsi="Arial" w:cs="Arial"/>
          <w:sz w:val="18"/>
          <w:szCs w:val="18"/>
        </w:rPr>
        <w:t xml:space="preserve"> pow.  0,1738 ha, </w:t>
      </w:r>
    </w:p>
    <w:p w:rsidR="00B906D5" w:rsidRDefault="00B906D5" w:rsidP="00B906D5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906D5" w:rsidRDefault="00B906D5" w:rsidP="00B906D5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1294   o</w:t>
      </w:r>
      <w:proofErr w:type="gramEnd"/>
      <w:r>
        <w:rPr>
          <w:rFonts w:ascii="Arial" w:hAnsi="Arial" w:cs="Arial"/>
          <w:sz w:val="18"/>
          <w:szCs w:val="18"/>
        </w:rPr>
        <w:t xml:space="preserve"> pow.  0,1010 ha, </w:t>
      </w:r>
    </w:p>
    <w:p w:rsidR="00B906D5" w:rsidRDefault="00B906D5" w:rsidP="00B906D5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906D5" w:rsidRDefault="00B906D5" w:rsidP="00B906D5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1295   o</w:t>
      </w:r>
      <w:proofErr w:type="gramEnd"/>
      <w:r>
        <w:rPr>
          <w:rFonts w:ascii="Arial" w:hAnsi="Arial" w:cs="Arial"/>
          <w:sz w:val="18"/>
          <w:szCs w:val="18"/>
        </w:rPr>
        <w:t xml:space="preserve"> pow.  0,1187 ha, </w:t>
      </w:r>
    </w:p>
    <w:p w:rsidR="004E495D" w:rsidRPr="004E495D" w:rsidRDefault="004E495D" w:rsidP="00B906D5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E495D">
        <w:rPr>
          <w:rFonts w:ascii="Arial" w:hAnsi="Arial"/>
          <w:sz w:val="20"/>
          <w:szCs w:val="20"/>
        </w:rPr>
        <w:t>Przedmiotowe grunty nie są położone na obszarze objętym ustaleniami miejscowego planu zagospodarowania przestrzennego, jak również nie są objęte obowiązkiem sporządzenia takiego planu. Dla działek nie wydano decyzji o warunkach zabudowy i zagospodarowania terenu. Przedmiotowe nieruchomości nie są objęte uchwałą rady gminy określającą obszar zdegradowany i obszar rewitalizacji, o których mowa w Ustawie z dnia 9 października 2015r. o rewitalizacji (</w:t>
      </w:r>
      <w:proofErr w:type="spellStart"/>
      <w:r w:rsidR="00B935FA">
        <w:rPr>
          <w:rFonts w:ascii="Arial" w:hAnsi="Arial"/>
          <w:sz w:val="20"/>
          <w:szCs w:val="20"/>
        </w:rPr>
        <w:t>tj.</w:t>
      </w:r>
      <w:r w:rsidRPr="004E495D">
        <w:rPr>
          <w:rFonts w:ascii="Arial" w:hAnsi="Arial"/>
          <w:sz w:val="20"/>
          <w:szCs w:val="20"/>
        </w:rPr>
        <w:t>Dz.U</w:t>
      </w:r>
      <w:proofErr w:type="spellEnd"/>
      <w:r w:rsidRPr="004E495D">
        <w:rPr>
          <w:rFonts w:ascii="Arial" w:hAnsi="Arial"/>
          <w:sz w:val="20"/>
          <w:szCs w:val="20"/>
        </w:rPr>
        <w:t xml:space="preserve">. </w:t>
      </w:r>
      <w:proofErr w:type="gramStart"/>
      <w:r w:rsidRPr="004E495D">
        <w:rPr>
          <w:rFonts w:ascii="Arial" w:hAnsi="Arial"/>
          <w:sz w:val="20"/>
          <w:szCs w:val="20"/>
        </w:rPr>
        <w:t>z</w:t>
      </w:r>
      <w:proofErr w:type="gramEnd"/>
      <w:r w:rsidRPr="004E495D">
        <w:rPr>
          <w:rFonts w:ascii="Arial" w:hAnsi="Arial"/>
          <w:sz w:val="20"/>
          <w:szCs w:val="20"/>
        </w:rPr>
        <w:t xml:space="preserve"> 2017r. poz. 1</w:t>
      </w:r>
      <w:r w:rsidR="00B935FA">
        <w:rPr>
          <w:rFonts w:ascii="Arial" w:hAnsi="Arial"/>
          <w:sz w:val="20"/>
          <w:szCs w:val="20"/>
        </w:rPr>
        <w:t>0</w:t>
      </w:r>
      <w:r w:rsidRPr="004E495D">
        <w:rPr>
          <w:rFonts w:ascii="Arial" w:hAnsi="Arial"/>
          <w:sz w:val="20"/>
          <w:szCs w:val="20"/>
        </w:rPr>
        <w:t>23).</w:t>
      </w:r>
    </w:p>
    <w:p w:rsidR="00BD2295" w:rsidRDefault="00FB0271" w:rsidP="00B906D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Przedmiotowe n</w:t>
      </w:r>
      <w:r w:rsidR="0006174E" w:rsidRPr="00BD2295">
        <w:rPr>
          <w:rFonts w:ascii="Arial" w:hAnsi="Arial" w:cs="Arial"/>
          <w:sz w:val="20"/>
          <w:szCs w:val="20"/>
        </w:rPr>
        <w:t>ieruchomoś</w:t>
      </w:r>
      <w:r>
        <w:rPr>
          <w:rFonts w:ascii="Arial" w:hAnsi="Arial" w:cs="Arial"/>
          <w:sz w:val="20"/>
          <w:szCs w:val="20"/>
        </w:rPr>
        <w:t>ci</w:t>
      </w:r>
      <w:r w:rsidR="0006174E" w:rsidRPr="00BD2295">
        <w:rPr>
          <w:rFonts w:ascii="Arial" w:hAnsi="Arial" w:cs="Arial"/>
          <w:sz w:val="20"/>
          <w:szCs w:val="20"/>
        </w:rPr>
        <w:t xml:space="preserve"> nie </w:t>
      </w:r>
      <w:r>
        <w:rPr>
          <w:rFonts w:ascii="Arial" w:hAnsi="Arial" w:cs="Arial"/>
          <w:sz w:val="20"/>
          <w:szCs w:val="20"/>
        </w:rPr>
        <w:t>są</w:t>
      </w:r>
      <w:r w:rsidR="0006174E" w:rsidRPr="00BD2295">
        <w:rPr>
          <w:rFonts w:ascii="Arial" w:hAnsi="Arial" w:cs="Arial"/>
          <w:sz w:val="20"/>
          <w:szCs w:val="20"/>
        </w:rPr>
        <w:t xml:space="preserve"> przedmiotem jakichkolwiek zobowiązań oraz nie </w:t>
      </w:r>
      <w:r>
        <w:rPr>
          <w:rFonts w:ascii="Arial" w:hAnsi="Arial" w:cs="Arial"/>
          <w:sz w:val="20"/>
          <w:szCs w:val="20"/>
        </w:rPr>
        <w:t xml:space="preserve">są </w:t>
      </w:r>
      <w:r w:rsidR="0006174E" w:rsidRPr="00BD2295">
        <w:rPr>
          <w:rFonts w:ascii="Arial" w:hAnsi="Arial" w:cs="Arial"/>
          <w:sz w:val="20"/>
          <w:szCs w:val="20"/>
        </w:rPr>
        <w:t>obciążon</w:t>
      </w:r>
      <w:r>
        <w:rPr>
          <w:rFonts w:ascii="Arial" w:hAnsi="Arial" w:cs="Arial"/>
          <w:sz w:val="20"/>
          <w:szCs w:val="20"/>
        </w:rPr>
        <w:t>e</w:t>
      </w:r>
      <w:r w:rsidR="0006174E" w:rsidRPr="00BD2295">
        <w:rPr>
          <w:rFonts w:ascii="Arial" w:hAnsi="Arial" w:cs="Arial"/>
          <w:sz w:val="20"/>
          <w:szCs w:val="20"/>
        </w:rPr>
        <w:t xml:space="preserve"> żadnymi prawami.</w:t>
      </w:r>
    </w:p>
    <w:p w:rsidR="0006174E" w:rsidRPr="00BD2295" w:rsidRDefault="0006174E" w:rsidP="00B906D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D2295">
        <w:rPr>
          <w:rFonts w:ascii="Arial" w:hAnsi="Arial" w:cs="Arial"/>
          <w:sz w:val="20"/>
          <w:szCs w:val="20"/>
        </w:rPr>
        <w:t>Celem przetargu ustnego nieograniczonego jest uzyskanie najwyższej ceny za zbywan</w:t>
      </w:r>
      <w:r w:rsidR="00FB0271">
        <w:rPr>
          <w:rFonts w:ascii="Arial" w:hAnsi="Arial" w:cs="Arial"/>
          <w:sz w:val="20"/>
          <w:szCs w:val="20"/>
        </w:rPr>
        <w:t>e</w:t>
      </w:r>
      <w:r w:rsidRPr="00BD2295">
        <w:rPr>
          <w:rFonts w:ascii="Arial" w:hAnsi="Arial" w:cs="Arial"/>
          <w:sz w:val="20"/>
          <w:szCs w:val="20"/>
        </w:rPr>
        <w:t xml:space="preserve"> nieruchomoś</w:t>
      </w:r>
      <w:r w:rsidR="00FB0271">
        <w:rPr>
          <w:rFonts w:ascii="Arial" w:hAnsi="Arial" w:cs="Arial"/>
          <w:sz w:val="20"/>
          <w:szCs w:val="20"/>
        </w:rPr>
        <w:t>ci</w:t>
      </w:r>
      <w:r w:rsidRPr="00BD2295">
        <w:rPr>
          <w:rFonts w:ascii="Arial" w:hAnsi="Arial" w:cs="Arial"/>
          <w:sz w:val="20"/>
          <w:szCs w:val="20"/>
        </w:rPr>
        <w:t>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</w:p>
    <w:p w:rsidR="0006174E" w:rsidRPr="00A40812" w:rsidRDefault="0006174E" w:rsidP="0006174E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FB0271" w:rsidRPr="00AC5F28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C5F28">
        <w:rPr>
          <w:rFonts w:ascii="Arial" w:hAnsi="Arial" w:cs="Arial"/>
          <w:b/>
          <w:sz w:val="20"/>
          <w:szCs w:val="20"/>
        </w:rPr>
        <w:t>Cena wywoławcza nieruchomości wynosi</w:t>
      </w:r>
      <w:r w:rsidR="00FB0271" w:rsidRPr="00AC5F28">
        <w:rPr>
          <w:rFonts w:ascii="Arial" w:hAnsi="Arial" w:cs="Arial"/>
          <w:b/>
          <w:sz w:val="20"/>
          <w:szCs w:val="20"/>
        </w:rPr>
        <w:t>:</w:t>
      </w:r>
    </w:p>
    <w:p w:rsidR="00FB0271" w:rsidRPr="00B151DC" w:rsidRDefault="00FB0271" w:rsidP="00FB0271">
      <w:pPr>
        <w:pStyle w:val="Bezodstpw"/>
        <w:ind w:left="426"/>
        <w:jc w:val="both"/>
        <w:rPr>
          <w:rFonts w:ascii="Arial" w:hAnsi="Arial" w:cs="Arial"/>
          <w:sz w:val="6"/>
          <w:szCs w:val="6"/>
        </w:rPr>
      </w:pPr>
    </w:p>
    <w:p w:rsidR="00003AED" w:rsidRDefault="00003AED" w:rsidP="00003AED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>nr  129</w:t>
      </w:r>
      <w:r w:rsidR="00D04D3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  -  </w:t>
      </w:r>
      <w:r w:rsidRPr="00AC5F28">
        <w:rPr>
          <w:rFonts w:ascii="Arial" w:hAnsi="Arial" w:cs="Arial"/>
          <w:sz w:val="18"/>
          <w:szCs w:val="18"/>
        </w:rPr>
        <w:t>cena</w:t>
      </w:r>
      <w:proofErr w:type="gramEnd"/>
      <w:r w:rsidRPr="00AC5F28">
        <w:rPr>
          <w:rFonts w:ascii="Arial" w:hAnsi="Arial" w:cs="Arial"/>
          <w:sz w:val="18"/>
          <w:szCs w:val="18"/>
        </w:rPr>
        <w:t xml:space="preserve"> wywoławcza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EC4542">
        <w:rPr>
          <w:rFonts w:ascii="Arial" w:hAnsi="Arial" w:cs="Arial"/>
          <w:sz w:val="18"/>
          <w:szCs w:val="18"/>
        </w:rPr>
        <w:t>wynosi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AC1C18">
        <w:rPr>
          <w:rFonts w:ascii="Arial" w:hAnsi="Arial" w:cs="Arial"/>
          <w:b/>
          <w:sz w:val="18"/>
          <w:szCs w:val="18"/>
        </w:rPr>
        <w:t>7</w:t>
      </w:r>
      <w:r w:rsidR="00D04D3E" w:rsidRPr="00003AED">
        <w:rPr>
          <w:rFonts w:ascii="Arial" w:hAnsi="Arial" w:cs="Arial"/>
          <w:b/>
          <w:sz w:val="18"/>
          <w:szCs w:val="18"/>
        </w:rPr>
        <w:t>9.</w:t>
      </w:r>
      <w:r w:rsidR="00AC1C18">
        <w:rPr>
          <w:rFonts w:ascii="Arial" w:hAnsi="Arial" w:cs="Arial"/>
          <w:b/>
          <w:sz w:val="18"/>
          <w:szCs w:val="18"/>
        </w:rPr>
        <w:t>00</w:t>
      </w:r>
      <w:r w:rsidR="00D04D3E" w:rsidRPr="00003AED">
        <w:rPr>
          <w:rFonts w:ascii="Arial" w:hAnsi="Arial" w:cs="Arial"/>
          <w:b/>
          <w:sz w:val="18"/>
          <w:szCs w:val="18"/>
        </w:rPr>
        <w:t xml:space="preserve">0,00 </w:t>
      </w:r>
      <w:proofErr w:type="gramStart"/>
      <w:r w:rsidR="00D04D3E" w:rsidRPr="00003AED">
        <w:rPr>
          <w:rFonts w:ascii="Arial" w:hAnsi="Arial" w:cs="Arial"/>
          <w:b/>
          <w:sz w:val="18"/>
          <w:szCs w:val="18"/>
        </w:rPr>
        <w:t>zł</w:t>
      </w:r>
      <w:proofErr w:type="gramEnd"/>
      <w:r>
        <w:rPr>
          <w:rFonts w:ascii="Arial" w:hAnsi="Arial" w:cs="Arial"/>
          <w:sz w:val="18"/>
          <w:szCs w:val="18"/>
        </w:rPr>
        <w:t xml:space="preserve">,   </w:t>
      </w:r>
    </w:p>
    <w:p w:rsidR="00003AED" w:rsidRPr="00003AED" w:rsidRDefault="00003AED" w:rsidP="00003AED">
      <w:pPr>
        <w:pStyle w:val="Akapitzlist"/>
        <w:spacing w:after="120" w:line="240" w:lineRule="auto"/>
        <w:rPr>
          <w:rFonts w:ascii="Arial" w:hAnsi="Arial" w:cs="Arial"/>
          <w:sz w:val="6"/>
          <w:szCs w:val="6"/>
        </w:rPr>
      </w:pPr>
    </w:p>
    <w:p w:rsidR="00FB0271" w:rsidRDefault="00DA5F09" w:rsidP="00FB0271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 xml:space="preserve">nr  </w:t>
      </w:r>
      <w:r w:rsidR="00FB0271">
        <w:rPr>
          <w:rFonts w:ascii="Arial" w:hAnsi="Arial" w:cs="Arial"/>
          <w:sz w:val="18"/>
          <w:szCs w:val="18"/>
        </w:rPr>
        <w:t xml:space="preserve">1293   -  </w:t>
      </w:r>
      <w:r w:rsidR="00FB0271" w:rsidRPr="00AC5F28">
        <w:rPr>
          <w:rFonts w:ascii="Arial" w:hAnsi="Arial" w:cs="Arial"/>
          <w:sz w:val="18"/>
          <w:szCs w:val="18"/>
        </w:rPr>
        <w:t>cena</w:t>
      </w:r>
      <w:proofErr w:type="gramEnd"/>
      <w:r w:rsidR="00FB0271" w:rsidRPr="00AC5F28">
        <w:rPr>
          <w:rFonts w:ascii="Arial" w:hAnsi="Arial" w:cs="Arial"/>
          <w:sz w:val="18"/>
          <w:szCs w:val="18"/>
        </w:rPr>
        <w:t xml:space="preserve"> wywoławcza</w:t>
      </w:r>
      <w:r w:rsidR="00FB0271">
        <w:rPr>
          <w:rFonts w:ascii="Arial" w:hAnsi="Arial" w:cs="Arial"/>
          <w:b/>
          <w:sz w:val="18"/>
          <w:szCs w:val="18"/>
        </w:rPr>
        <w:t xml:space="preserve">  </w:t>
      </w:r>
      <w:r w:rsidR="00B242DA" w:rsidRPr="00EC4542">
        <w:rPr>
          <w:rFonts w:ascii="Arial" w:hAnsi="Arial" w:cs="Arial"/>
          <w:sz w:val="18"/>
          <w:szCs w:val="18"/>
        </w:rPr>
        <w:t>wynosi</w:t>
      </w:r>
      <w:r w:rsidR="00FB0271">
        <w:rPr>
          <w:rFonts w:ascii="Arial" w:hAnsi="Arial" w:cs="Arial"/>
          <w:b/>
          <w:sz w:val="18"/>
          <w:szCs w:val="18"/>
        </w:rPr>
        <w:t xml:space="preserve">  10</w:t>
      </w:r>
      <w:r w:rsidR="00AC1C18">
        <w:rPr>
          <w:rFonts w:ascii="Arial" w:hAnsi="Arial" w:cs="Arial"/>
          <w:b/>
          <w:sz w:val="18"/>
          <w:szCs w:val="18"/>
        </w:rPr>
        <w:t>2</w:t>
      </w:r>
      <w:r w:rsidR="00FB0271">
        <w:rPr>
          <w:rFonts w:ascii="Arial" w:hAnsi="Arial" w:cs="Arial"/>
          <w:b/>
          <w:sz w:val="18"/>
          <w:szCs w:val="18"/>
        </w:rPr>
        <w:t>.5</w:t>
      </w:r>
      <w:r w:rsidR="00AC1C18">
        <w:rPr>
          <w:rFonts w:ascii="Arial" w:hAnsi="Arial" w:cs="Arial"/>
          <w:b/>
          <w:sz w:val="18"/>
          <w:szCs w:val="18"/>
        </w:rPr>
        <w:t>0</w:t>
      </w:r>
      <w:r w:rsidR="00FB0271">
        <w:rPr>
          <w:rFonts w:ascii="Arial" w:hAnsi="Arial" w:cs="Arial"/>
          <w:b/>
          <w:sz w:val="18"/>
          <w:szCs w:val="18"/>
        </w:rPr>
        <w:t xml:space="preserve">0,00 </w:t>
      </w:r>
      <w:proofErr w:type="gramStart"/>
      <w:r w:rsidR="00FB0271">
        <w:rPr>
          <w:rFonts w:ascii="Arial" w:hAnsi="Arial" w:cs="Arial"/>
          <w:b/>
          <w:sz w:val="18"/>
          <w:szCs w:val="18"/>
        </w:rPr>
        <w:t>zł</w:t>
      </w:r>
      <w:r w:rsidR="00FB0271">
        <w:rPr>
          <w:rFonts w:ascii="Arial" w:hAnsi="Arial" w:cs="Arial"/>
          <w:sz w:val="18"/>
          <w:szCs w:val="18"/>
        </w:rPr>
        <w:t xml:space="preserve"> ,   </w:t>
      </w:r>
      <w:proofErr w:type="gramEnd"/>
    </w:p>
    <w:p w:rsidR="00FB0271" w:rsidRDefault="00FB0271" w:rsidP="00FB0271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FB0271" w:rsidRDefault="00DA5F09" w:rsidP="00FB0271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 xml:space="preserve">nt  </w:t>
      </w:r>
      <w:r w:rsidR="00FB0271">
        <w:rPr>
          <w:rFonts w:ascii="Arial" w:hAnsi="Arial" w:cs="Arial"/>
          <w:sz w:val="18"/>
          <w:szCs w:val="18"/>
        </w:rPr>
        <w:t xml:space="preserve">1294   -  </w:t>
      </w:r>
      <w:r w:rsidR="00FB0271" w:rsidRPr="00AC5F28">
        <w:rPr>
          <w:rFonts w:ascii="Arial" w:hAnsi="Arial" w:cs="Arial"/>
          <w:sz w:val="18"/>
          <w:szCs w:val="18"/>
        </w:rPr>
        <w:t>cena</w:t>
      </w:r>
      <w:proofErr w:type="gramEnd"/>
      <w:r w:rsidR="00FB0271" w:rsidRPr="00AC5F28">
        <w:rPr>
          <w:rFonts w:ascii="Arial" w:hAnsi="Arial" w:cs="Arial"/>
          <w:sz w:val="18"/>
          <w:szCs w:val="18"/>
        </w:rPr>
        <w:t xml:space="preserve"> wywoławcza</w:t>
      </w:r>
      <w:r w:rsidR="00FB0271">
        <w:rPr>
          <w:rFonts w:ascii="Arial" w:hAnsi="Arial" w:cs="Arial"/>
          <w:b/>
          <w:sz w:val="18"/>
          <w:szCs w:val="18"/>
        </w:rPr>
        <w:t xml:space="preserve">  </w:t>
      </w:r>
      <w:r w:rsidR="00B242DA" w:rsidRPr="00EC4542">
        <w:rPr>
          <w:rFonts w:ascii="Arial" w:hAnsi="Arial" w:cs="Arial"/>
          <w:sz w:val="18"/>
          <w:szCs w:val="18"/>
        </w:rPr>
        <w:t>wynosi</w:t>
      </w:r>
      <w:r w:rsidR="00FB0271">
        <w:rPr>
          <w:rFonts w:ascii="Arial" w:hAnsi="Arial" w:cs="Arial"/>
          <w:b/>
          <w:sz w:val="18"/>
          <w:szCs w:val="18"/>
        </w:rPr>
        <w:t xml:space="preserve">  </w:t>
      </w:r>
      <w:r w:rsidR="00CD7C2C">
        <w:rPr>
          <w:rFonts w:ascii="Arial" w:hAnsi="Arial" w:cs="Arial"/>
          <w:b/>
          <w:sz w:val="18"/>
          <w:szCs w:val="18"/>
        </w:rPr>
        <w:t>7</w:t>
      </w:r>
      <w:r w:rsidR="00FB0271">
        <w:rPr>
          <w:rFonts w:ascii="Arial" w:hAnsi="Arial" w:cs="Arial"/>
          <w:b/>
          <w:sz w:val="18"/>
          <w:szCs w:val="18"/>
        </w:rPr>
        <w:t>6.</w:t>
      </w:r>
      <w:r w:rsidR="00CD7C2C">
        <w:rPr>
          <w:rFonts w:ascii="Arial" w:hAnsi="Arial" w:cs="Arial"/>
          <w:b/>
          <w:sz w:val="18"/>
          <w:szCs w:val="18"/>
        </w:rPr>
        <w:t>0</w:t>
      </w:r>
      <w:r w:rsidR="00FB0271">
        <w:rPr>
          <w:rFonts w:ascii="Arial" w:hAnsi="Arial" w:cs="Arial"/>
          <w:b/>
          <w:sz w:val="18"/>
          <w:szCs w:val="18"/>
        </w:rPr>
        <w:t xml:space="preserve">00,00 </w:t>
      </w:r>
      <w:proofErr w:type="gramStart"/>
      <w:r w:rsidR="00FB0271">
        <w:rPr>
          <w:rFonts w:ascii="Arial" w:hAnsi="Arial" w:cs="Arial"/>
          <w:b/>
          <w:sz w:val="18"/>
          <w:szCs w:val="18"/>
        </w:rPr>
        <w:t>zł</w:t>
      </w:r>
      <w:r w:rsidR="00FB0271">
        <w:rPr>
          <w:rFonts w:ascii="Arial" w:hAnsi="Arial" w:cs="Arial"/>
          <w:sz w:val="18"/>
          <w:szCs w:val="18"/>
        </w:rPr>
        <w:t xml:space="preserve"> ,  </w:t>
      </w:r>
      <w:proofErr w:type="gramEnd"/>
    </w:p>
    <w:p w:rsidR="00FB0271" w:rsidRDefault="00FB0271" w:rsidP="00FB0271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FB0271" w:rsidRDefault="003B4D53" w:rsidP="00FB0271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 xml:space="preserve">nr  </w:t>
      </w:r>
      <w:r w:rsidR="00FB0271">
        <w:rPr>
          <w:rFonts w:ascii="Arial" w:hAnsi="Arial" w:cs="Arial"/>
          <w:sz w:val="18"/>
          <w:szCs w:val="18"/>
        </w:rPr>
        <w:t xml:space="preserve">1295   -  </w:t>
      </w:r>
      <w:r w:rsidR="00FB0271" w:rsidRPr="00AC5F28">
        <w:rPr>
          <w:rFonts w:ascii="Arial" w:hAnsi="Arial" w:cs="Arial"/>
          <w:sz w:val="18"/>
          <w:szCs w:val="18"/>
        </w:rPr>
        <w:t>cena</w:t>
      </w:r>
      <w:proofErr w:type="gramEnd"/>
      <w:r w:rsidR="00FB0271" w:rsidRPr="00AC5F28">
        <w:rPr>
          <w:rFonts w:ascii="Arial" w:hAnsi="Arial" w:cs="Arial"/>
          <w:sz w:val="18"/>
          <w:szCs w:val="18"/>
        </w:rPr>
        <w:t xml:space="preserve"> wywoławcza</w:t>
      </w:r>
      <w:r w:rsidR="00FB0271">
        <w:rPr>
          <w:rFonts w:ascii="Arial" w:hAnsi="Arial" w:cs="Arial"/>
          <w:b/>
          <w:sz w:val="18"/>
          <w:szCs w:val="18"/>
        </w:rPr>
        <w:t xml:space="preserve">  </w:t>
      </w:r>
      <w:r w:rsidR="00B242DA" w:rsidRPr="00EC4542">
        <w:rPr>
          <w:rFonts w:ascii="Arial" w:hAnsi="Arial" w:cs="Arial"/>
          <w:sz w:val="18"/>
          <w:szCs w:val="18"/>
        </w:rPr>
        <w:t>wynosi</w:t>
      </w:r>
      <w:r w:rsidR="00FB0271">
        <w:rPr>
          <w:rFonts w:ascii="Arial" w:hAnsi="Arial" w:cs="Arial"/>
          <w:b/>
          <w:sz w:val="18"/>
          <w:szCs w:val="18"/>
        </w:rPr>
        <w:t xml:space="preserve"> </w:t>
      </w:r>
      <w:r w:rsidR="00112BD2">
        <w:rPr>
          <w:rFonts w:ascii="Arial" w:hAnsi="Arial" w:cs="Arial"/>
          <w:b/>
          <w:sz w:val="18"/>
          <w:szCs w:val="18"/>
        </w:rPr>
        <w:t xml:space="preserve"> 8</w:t>
      </w:r>
      <w:r w:rsidR="00FB0271">
        <w:rPr>
          <w:rFonts w:ascii="Arial" w:hAnsi="Arial" w:cs="Arial"/>
          <w:b/>
          <w:sz w:val="18"/>
          <w:szCs w:val="18"/>
        </w:rPr>
        <w:t>2.</w:t>
      </w:r>
      <w:r w:rsidR="00112BD2">
        <w:rPr>
          <w:rFonts w:ascii="Arial" w:hAnsi="Arial" w:cs="Arial"/>
          <w:b/>
          <w:sz w:val="18"/>
          <w:szCs w:val="18"/>
        </w:rPr>
        <w:t>00</w:t>
      </w:r>
      <w:r w:rsidR="00FB0271">
        <w:rPr>
          <w:rFonts w:ascii="Arial" w:hAnsi="Arial" w:cs="Arial"/>
          <w:b/>
          <w:sz w:val="18"/>
          <w:szCs w:val="18"/>
        </w:rPr>
        <w:t xml:space="preserve">0,00 </w:t>
      </w:r>
      <w:proofErr w:type="gramStart"/>
      <w:r w:rsidR="00FB0271">
        <w:rPr>
          <w:rFonts w:ascii="Arial" w:hAnsi="Arial" w:cs="Arial"/>
          <w:b/>
          <w:sz w:val="18"/>
          <w:szCs w:val="18"/>
        </w:rPr>
        <w:t>zł</w:t>
      </w:r>
      <w:r w:rsidR="00FB0271">
        <w:rPr>
          <w:rFonts w:ascii="Arial" w:hAnsi="Arial" w:cs="Arial"/>
          <w:sz w:val="18"/>
          <w:szCs w:val="18"/>
        </w:rPr>
        <w:t xml:space="preserve"> ,   </w:t>
      </w:r>
      <w:proofErr w:type="gramEnd"/>
    </w:p>
    <w:p w:rsidR="00A40812" w:rsidRDefault="00A40812" w:rsidP="00A4081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85168">
        <w:rPr>
          <w:rFonts w:ascii="Arial" w:hAnsi="Arial" w:cs="Arial"/>
          <w:b/>
          <w:sz w:val="20"/>
          <w:szCs w:val="20"/>
        </w:rPr>
        <w:t>Sprzedaż zwolniona jest z podatku VAT.</w:t>
      </w:r>
    </w:p>
    <w:p w:rsidR="00A40812" w:rsidRPr="00A40812" w:rsidRDefault="00A40812" w:rsidP="00A40812">
      <w:pPr>
        <w:pStyle w:val="Bezodstpw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B03356" w:rsidRPr="00AC5F28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C5F28">
        <w:rPr>
          <w:rFonts w:ascii="Arial" w:hAnsi="Arial" w:cs="Arial"/>
          <w:b/>
          <w:sz w:val="20"/>
          <w:szCs w:val="20"/>
        </w:rPr>
        <w:t xml:space="preserve">Wadium </w:t>
      </w:r>
      <w:r w:rsidR="00E917AA" w:rsidRPr="00AC5F28">
        <w:rPr>
          <w:rFonts w:ascii="Arial" w:hAnsi="Arial" w:cs="Arial"/>
          <w:b/>
          <w:sz w:val="20"/>
          <w:szCs w:val="20"/>
        </w:rPr>
        <w:t xml:space="preserve">dla poszczególnych działek </w:t>
      </w:r>
      <w:r w:rsidRPr="00AC5F28">
        <w:rPr>
          <w:rFonts w:ascii="Arial" w:hAnsi="Arial" w:cs="Arial"/>
          <w:b/>
          <w:sz w:val="20"/>
          <w:szCs w:val="20"/>
        </w:rPr>
        <w:t>wynosi</w:t>
      </w:r>
      <w:r w:rsidR="00E917AA" w:rsidRPr="00AC5F28">
        <w:rPr>
          <w:rFonts w:ascii="Arial" w:hAnsi="Arial" w:cs="Arial"/>
          <w:b/>
          <w:sz w:val="20"/>
          <w:szCs w:val="20"/>
        </w:rPr>
        <w:t>:</w:t>
      </w:r>
    </w:p>
    <w:p w:rsidR="00B03356" w:rsidRPr="00B151DC" w:rsidRDefault="00B03356" w:rsidP="00B03356">
      <w:pPr>
        <w:pStyle w:val="Bezodstpw"/>
        <w:ind w:left="426"/>
        <w:jc w:val="both"/>
        <w:rPr>
          <w:rFonts w:ascii="Arial" w:hAnsi="Arial" w:cs="Arial"/>
          <w:sz w:val="6"/>
          <w:szCs w:val="6"/>
        </w:rPr>
      </w:pPr>
    </w:p>
    <w:p w:rsidR="00B03356" w:rsidRDefault="00B03356" w:rsidP="00B03356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</w:t>
      </w:r>
      <w:proofErr w:type="gramStart"/>
      <w:r>
        <w:rPr>
          <w:rFonts w:ascii="Arial" w:hAnsi="Arial" w:cs="Arial"/>
          <w:sz w:val="18"/>
          <w:szCs w:val="18"/>
        </w:rPr>
        <w:t>działki  nr</w:t>
      </w:r>
      <w:proofErr w:type="gramEnd"/>
      <w:r>
        <w:rPr>
          <w:rFonts w:ascii="Arial" w:hAnsi="Arial" w:cs="Arial"/>
          <w:sz w:val="18"/>
          <w:szCs w:val="18"/>
        </w:rPr>
        <w:t xml:space="preserve"> 1292  -  wadium  wynosi  </w:t>
      </w:r>
      <w:r w:rsidR="00EC57C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AC1C18">
        <w:rPr>
          <w:rFonts w:ascii="Arial" w:hAnsi="Arial" w:cs="Arial"/>
          <w:b/>
          <w:sz w:val="18"/>
          <w:szCs w:val="18"/>
        </w:rPr>
        <w:t>7.900</w:t>
      </w:r>
      <w:r w:rsidRPr="00AC5F28">
        <w:rPr>
          <w:rFonts w:ascii="Arial" w:hAnsi="Arial" w:cs="Arial"/>
          <w:b/>
          <w:sz w:val="18"/>
          <w:szCs w:val="18"/>
        </w:rPr>
        <w:t xml:space="preserve">,- </w:t>
      </w:r>
      <w:proofErr w:type="gramStart"/>
      <w:r w:rsidRPr="00AC5F28">
        <w:rPr>
          <w:rFonts w:ascii="Arial" w:hAnsi="Arial" w:cs="Arial"/>
          <w:b/>
          <w:sz w:val="18"/>
          <w:szCs w:val="18"/>
        </w:rPr>
        <w:t>zł</w:t>
      </w:r>
      <w:proofErr w:type="gramEnd"/>
      <w:r w:rsidRPr="00AC5F28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B03356" w:rsidRDefault="00B03356" w:rsidP="00B03356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03356" w:rsidRDefault="00B03356" w:rsidP="00B03356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 xml:space="preserve">nr  1293   -  </w:t>
      </w:r>
      <w:r w:rsidR="00EC57C9">
        <w:rPr>
          <w:rFonts w:ascii="Arial" w:hAnsi="Arial" w:cs="Arial"/>
          <w:sz w:val="18"/>
          <w:szCs w:val="18"/>
        </w:rPr>
        <w:t>wadium</w:t>
      </w:r>
      <w:proofErr w:type="gramEnd"/>
      <w:r w:rsidR="00EC57C9">
        <w:rPr>
          <w:rFonts w:ascii="Arial" w:hAnsi="Arial" w:cs="Arial"/>
          <w:sz w:val="18"/>
          <w:szCs w:val="18"/>
        </w:rPr>
        <w:t xml:space="preserve">  wynosi  </w:t>
      </w:r>
      <w:r w:rsidRPr="00AC5F28">
        <w:rPr>
          <w:rFonts w:ascii="Arial" w:hAnsi="Arial" w:cs="Arial"/>
          <w:b/>
          <w:sz w:val="18"/>
          <w:szCs w:val="18"/>
        </w:rPr>
        <w:t>10.</w:t>
      </w:r>
      <w:r w:rsidR="00AC1C18">
        <w:rPr>
          <w:rFonts w:ascii="Arial" w:hAnsi="Arial" w:cs="Arial"/>
          <w:b/>
          <w:sz w:val="18"/>
          <w:szCs w:val="18"/>
        </w:rPr>
        <w:t>25</w:t>
      </w:r>
      <w:r w:rsidRPr="00AC5F28">
        <w:rPr>
          <w:rFonts w:ascii="Arial" w:hAnsi="Arial" w:cs="Arial"/>
          <w:b/>
          <w:sz w:val="18"/>
          <w:szCs w:val="18"/>
        </w:rPr>
        <w:t xml:space="preserve">0,- </w:t>
      </w:r>
      <w:proofErr w:type="gramStart"/>
      <w:r w:rsidRPr="00AC5F28">
        <w:rPr>
          <w:rFonts w:ascii="Arial" w:hAnsi="Arial" w:cs="Arial"/>
          <w:b/>
          <w:sz w:val="18"/>
          <w:szCs w:val="18"/>
        </w:rPr>
        <w:t>zł</w:t>
      </w:r>
      <w:proofErr w:type="gramEnd"/>
      <w:r w:rsidRPr="00AC5F28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B03356" w:rsidRDefault="00B03356" w:rsidP="00B03356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03356" w:rsidRDefault="00B03356" w:rsidP="00B03356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 xml:space="preserve">nt  1294   -  </w:t>
      </w:r>
      <w:r w:rsidR="00EC57C9">
        <w:rPr>
          <w:rFonts w:ascii="Arial" w:hAnsi="Arial" w:cs="Arial"/>
          <w:sz w:val="18"/>
          <w:szCs w:val="18"/>
        </w:rPr>
        <w:t>wadium</w:t>
      </w:r>
      <w:proofErr w:type="gramEnd"/>
      <w:r w:rsidR="00EC57C9">
        <w:rPr>
          <w:rFonts w:ascii="Arial" w:hAnsi="Arial" w:cs="Arial"/>
          <w:sz w:val="18"/>
          <w:szCs w:val="18"/>
        </w:rPr>
        <w:t xml:space="preserve">  wynosi    </w:t>
      </w:r>
      <w:r w:rsidR="00CD7C2C">
        <w:rPr>
          <w:rFonts w:ascii="Arial" w:hAnsi="Arial" w:cs="Arial"/>
          <w:b/>
          <w:sz w:val="18"/>
          <w:szCs w:val="18"/>
        </w:rPr>
        <w:t>7</w:t>
      </w:r>
      <w:r w:rsidRPr="00AC5F28">
        <w:rPr>
          <w:rFonts w:ascii="Arial" w:hAnsi="Arial" w:cs="Arial"/>
          <w:b/>
          <w:sz w:val="18"/>
          <w:szCs w:val="18"/>
        </w:rPr>
        <w:t>.</w:t>
      </w:r>
      <w:r w:rsidR="00CD7C2C">
        <w:rPr>
          <w:rFonts w:ascii="Arial" w:hAnsi="Arial" w:cs="Arial"/>
          <w:b/>
          <w:sz w:val="18"/>
          <w:szCs w:val="18"/>
        </w:rPr>
        <w:t>6</w:t>
      </w:r>
      <w:r w:rsidRPr="00AC5F28">
        <w:rPr>
          <w:rFonts w:ascii="Arial" w:hAnsi="Arial" w:cs="Arial"/>
          <w:b/>
          <w:sz w:val="18"/>
          <w:szCs w:val="18"/>
        </w:rPr>
        <w:t xml:space="preserve">00,- </w:t>
      </w:r>
      <w:proofErr w:type="gramStart"/>
      <w:r w:rsidRPr="00AC5F28">
        <w:rPr>
          <w:rFonts w:ascii="Arial" w:hAnsi="Arial" w:cs="Arial"/>
          <w:b/>
          <w:sz w:val="18"/>
          <w:szCs w:val="18"/>
        </w:rPr>
        <w:t>zł</w:t>
      </w:r>
      <w:proofErr w:type="gramEnd"/>
      <w:r w:rsidRPr="00AC5F28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B03356" w:rsidRDefault="00B03356" w:rsidP="00B03356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03356" w:rsidRDefault="00B03356" w:rsidP="00B03356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 xml:space="preserve">nr  1295   -  </w:t>
      </w:r>
      <w:r w:rsidR="00EC57C9">
        <w:rPr>
          <w:rFonts w:ascii="Arial" w:hAnsi="Arial" w:cs="Arial"/>
          <w:sz w:val="18"/>
          <w:szCs w:val="18"/>
        </w:rPr>
        <w:t>wadium</w:t>
      </w:r>
      <w:proofErr w:type="gramEnd"/>
      <w:r w:rsidR="00EC57C9">
        <w:rPr>
          <w:rFonts w:ascii="Arial" w:hAnsi="Arial" w:cs="Arial"/>
          <w:sz w:val="18"/>
          <w:szCs w:val="18"/>
        </w:rPr>
        <w:t xml:space="preserve">  wynosi    </w:t>
      </w:r>
      <w:r w:rsidR="00112BD2">
        <w:rPr>
          <w:rFonts w:ascii="Arial" w:hAnsi="Arial" w:cs="Arial"/>
          <w:b/>
          <w:sz w:val="18"/>
          <w:szCs w:val="18"/>
        </w:rPr>
        <w:t>8</w:t>
      </w:r>
      <w:r w:rsidRPr="00AC5F28">
        <w:rPr>
          <w:rFonts w:ascii="Arial" w:hAnsi="Arial" w:cs="Arial"/>
          <w:b/>
          <w:sz w:val="18"/>
          <w:szCs w:val="18"/>
        </w:rPr>
        <w:t>.</w:t>
      </w:r>
      <w:r w:rsidR="00112BD2">
        <w:rPr>
          <w:rFonts w:ascii="Arial" w:hAnsi="Arial" w:cs="Arial"/>
          <w:b/>
          <w:sz w:val="18"/>
          <w:szCs w:val="18"/>
        </w:rPr>
        <w:t>2</w:t>
      </w:r>
      <w:r w:rsidRPr="00AC5F28">
        <w:rPr>
          <w:rFonts w:ascii="Arial" w:hAnsi="Arial" w:cs="Arial"/>
          <w:b/>
          <w:sz w:val="18"/>
          <w:szCs w:val="18"/>
        </w:rPr>
        <w:t xml:space="preserve">00,- </w:t>
      </w:r>
      <w:proofErr w:type="gramStart"/>
      <w:r w:rsidRPr="00AC5F28">
        <w:rPr>
          <w:rFonts w:ascii="Arial" w:hAnsi="Arial" w:cs="Arial"/>
          <w:b/>
          <w:sz w:val="18"/>
          <w:szCs w:val="18"/>
        </w:rPr>
        <w:t>zł</w:t>
      </w:r>
      <w:proofErr w:type="gramEnd"/>
      <w:r w:rsidRPr="00AC5F28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06174E" w:rsidRDefault="00B664FC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</w:t>
      </w:r>
      <w:r w:rsidR="0006174E">
        <w:rPr>
          <w:rFonts w:ascii="Arial" w:hAnsi="Arial" w:cs="Arial"/>
          <w:b/>
          <w:sz w:val="20"/>
          <w:szCs w:val="20"/>
        </w:rPr>
        <w:t>Przetarg odbędzie się w dniu</w:t>
      </w:r>
      <w:r w:rsidR="000617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 grudnia</w:t>
      </w:r>
      <w:r w:rsidR="0006174E">
        <w:rPr>
          <w:rFonts w:ascii="Arial" w:hAnsi="Arial" w:cs="Arial"/>
          <w:b/>
          <w:sz w:val="20"/>
          <w:szCs w:val="20"/>
        </w:rPr>
        <w:t xml:space="preserve"> 201</w:t>
      </w:r>
      <w:r w:rsidR="00DD1133">
        <w:rPr>
          <w:rFonts w:ascii="Arial" w:hAnsi="Arial" w:cs="Arial"/>
          <w:b/>
          <w:sz w:val="20"/>
          <w:szCs w:val="20"/>
        </w:rPr>
        <w:t>7</w:t>
      </w:r>
      <w:r w:rsidR="0006174E">
        <w:rPr>
          <w:rFonts w:ascii="Arial" w:hAnsi="Arial" w:cs="Arial"/>
          <w:b/>
          <w:sz w:val="20"/>
          <w:szCs w:val="20"/>
        </w:rPr>
        <w:t>r. o godz</w:t>
      </w:r>
      <w:proofErr w:type="gramStart"/>
      <w:r w:rsidR="0006174E">
        <w:rPr>
          <w:rFonts w:ascii="Arial" w:hAnsi="Arial" w:cs="Arial"/>
          <w:b/>
          <w:sz w:val="20"/>
          <w:szCs w:val="20"/>
        </w:rPr>
        <w:t>. 1</w:t>
      </w:r>
      <w:r w:rsidR="00DD1133">
        <w:rPr>
          <w:rFonts w:ascii="Arial" w:hAnsi="Arial" w:cs="Arial"/>
          <w:b/>
          <w:sz w:val="20"/>
          <w:szCs w:val="20"/>
        </w:rPr>
        <w:t>0</w:t>
      </w:r>
      <w:r w:rsidR="00385346">
        <w:rPr>
          <w:rFonts w:ascii="Arial" w:hAnsi="Arial" w:cs="Arial"/>
          <w:b/>
          <w:sz w:val="20"/>
          <w:szCs w:val="20"/>
        </w:rPr>
        <w:t>:</w:t>
      </w:r>
      <w:r w:rsidR="00DD1133">
        <w:rPr>
          <w:rFonts w:ascii="Arial" w:hAnsi="Arial" w:cs="Arial"/>
          <w:b/>
          <w:sz w:val="20"/>
          <w:szCs w:val="20"/>
        </w:rPr>
        <w:t>0</w:t>
      </w:r>
      <w:r w:rsidR="0006174E" w:rsidRPr="003D7E53">
        <w:rPr>
          <w:rFonts w:ascii="Arial" w:hAnsi="Arial" w:cs="Arial"/>
          <w:b/>
          <w:sz w:val="20"/>
          <w:szCs w:val="20"/>
        </w:rPr>
        <w:t>0</w:t>
      </w:r>
      <w:r w:rsidR="0006174E">
        <w:rPr>
          <w:rFonts w:ascii="Arial" w:hAnsi="Arial" w:cs="Arial"/>
          <w:sz w:val="20"/>
          <w:szCs w:val="20"/>
        </w:rPr>
        <w:t xml:space="preserve"> w</w:t>
      </w:r>
      <w:proofErr w:type="gramEnd"/>
      <w:r w:rsidR="0006174E">
        <w:rPr>
          <w:rFonts w:ascii="Arial" w:hAnsi="Arial" w:cs="Arial"/>
          <w:sz w:val="20"/>
          <w:szCs w:val="20"/>
        </w:rPr>
        <w:t xml:space="preserve"> siedzibie Urzędu Miasta </w:t>
      </w:r>
      <w:r w:rsidR="0006174E">
        <w:rPr>
          <w:rFonts w:ascii="Arial" w:hAnsi="Arial" w:cs="Arial"/>
          <w:sz w:val="20"/>
          <w:szCs w:val="20"/>
        </w:rPr>
        <w:br/>
        <w:t>i Gminy w Lidzbarku przy ulicy S</w:t>
      </w:r>
      <w:r w:rsidR="00030F2C">
        <w:rPr>
          <w:rFonts w:ascii="Arial" w:hAnsi="Arial" w:cs="Arial"/>
          <w:sz w:val="20"/>
          <w:szCs w:val="20"/>
        </w:rPr>
        <w:t>ą</w:t>
      </w:r>
      <w:r w:rsidR="0006174E">
        <w:rPr>
          <w:rFonts w:ascii="Arial" w:hAnsi="Arial" w:cs="Arial"/>
          <w:sz w:val="20"/>
          <w:szCs w:val="20"/>
        </w:rPr>
        <w:t xml:space="preserve">dowej 21, </w:t>
      </w:r>
      <w:r w:rsidR="0006174E">
        <w:rPr>
          <w:rFonts w:ascii="Arial" w:hAnsi="Arial" w:cs="Arial"/>
          <w:b/>
          <w:sz w:val="20"/>
          <w:szCs w:val="20"/>
        </w:rPr>
        <w:t>sala nr 10.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</w:t>
      </w:r>
      <w:proofErr w:type="gramStart"/>
      <w:r>
        <w:rPr>
          <w:rFonts w:ascii="Arial" w:hAnsi="Arial" w:cs="Arial"/>
          <w:sz w:val="20"/>
          <w:szCs w:val="20"/>
        </w:rPr>
        <w:t>nie posiadające</w:t>
      </w:r>
      <w:proofErr w:type="gramEnd"/>
      <w:r>
        <w:rPr>
          <w:rFonts w:ascii="Arial" w:hAnsi="Arial" w:cs="Arial"/>
          <w:sz w:val="20"/>
          <w:szCs w:val="20"/>
        </w:rPr>
        <w:t xml:space="preserve"> osobowości prawnej, którym przepisy prawa powszechnie obowiązującego przyznają zdolność prawną – osobiście lub poprzez pełnomocników.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stają oboje małżonkowie lub jedno </w:t>
      </w:r>
      <w:r>
        <w:rPr>
          <w:rFonts w:ascii="Arial" w:hAnsi="Arial" w:cs="Arial"/>
          <w:sz w:val="20"/>
          <w:szCs w:val="20"/>
        </w:rPr>
        <w:br/>
        <w:t xml:space="preserve">z małżonków, jeżeli posiada notarialne pełnomocnictwo do dokonania określonej czynności prawnej. 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Cudzoziemcy mogą uczestniczyć w przetargu na zasadach określonych przepisami o nabywaniu nieruchomości przez cudzoziemców. W przypadku, gdy nabycie nieruchomości nie wymaga zezwolenia Ministra Spraw Wewnętrznych i Administracji, nabywca będący cudzoziemcem </w:t>
      </w:r>
      <w:proofErr w:type="gramStart"/>
      <w:r>
        <w:rPr>
          <w:rFonts w:ascii="Arial" w:hAnsi="Arial" w:cs="Arial"/>
          <w:sz w:val="20"/>
          <w:szCs w:val="20"/>
        </w:rPr>
        <w:t>jest  zobowiązany</w:t>
      </w:r>
      <w:proofErr w:type="gramEnd"/>
      <w:r>
        <w:rPr>
          <w:rFonts w:ascii="Arial" w:hAnsi="Arial" w:cs="Arial"/>
          <w:sz w:val="20"/>
          <w:szCs w:val="20"/>
        </w:rPr>
        <w:t xml:space="preserve"> do złożenia oświadczenia w tym zakresie. </w:t>
      </w:r>
    </w:p>
    <w:p w:rsidR="00014D6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14D6E"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06174E" w:rsidRPr="00014D6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14D6E">
        <w:rPr>
          <w:rFonts w:ascii="Arial" w:hAnsi="Arial" w:cs="Arial"/>
          <w:sz w:val="20"/>
          <w:szCs w:val="20"/>
        </w:rPr>
        <w:t>W przetargu mogą brać udział osoby, które: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112BD2">
        <w:rPr>
          <w:rFonts w:ascii="Arial" w:hAnsi="Arial" w:cs="Arial"/>
          <w:b/>
          <w:sz w:val="20"/>
          <w:szCs w:val="20"/>
        </w:rPr>
        <w:t>13 grudnia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DD1133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wpłacą wadium w wysokości </w:t>
      </w:r>
      <w:r w:rsidR="00D04D3E" w:rsidRPr="00B151DC">
        <w:rPr>
          <w:rFonts w:ascii="Arial" w:hAnsi="Arial" w:cs="Arial"/>
          <w:sz w:val="20"/>
          <w:szCs w:val="20"/>
        </w:rPr>
        <w:t>określonej dla konkretnej działki</w:t>
      </w:r>
      <w:r>
        <w:rPr>
          <w:rFonts w:ascii="Arial" w:hAnsi="Arial" w:cs="Arial"/>
          <w:sz w:val="20"/>
          <w:szCs w:val="20"/>
        </w:rPr>
        <w:t xml:space="preserve">, najpóźniej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B151DC">
        <w:rPr>
          <w:rFonts w:ascii="Arial" w:hAnsi="Arial" w:cs="Arial"/>
          <w:b/>
          <w:sz w:val="20"/>
          <w:szCs w:val="20"/>
        </w:rPr>
        <w:br/>
      </w:r>
      <w:r w:rsidR="00112BD2">
        <w:rPr>
          <w:rFonts w:ascii="Arial" w:hAnsi="Arial" w:cs="Arial"/>
          <w:b/>
          <w:sz w:val="20"/>
          <w:szCs w:val="20"/>
        </w:rPr>
        <w:t>13 grudnia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DD1133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przelewem na rachunek Gminy Lidzbark nr 07 8215 0006 2001 0000 0941 0042 w Banku Spółdzielczym w Działdowie z/s w Lidzbarku (za datę wpłacenia wadium uważa się datę wpływu środków na konto gminy)</w:t>
      </w:r>
      <w:r w:rsidR="003F7507">
        <w:rPr>
          <w:rFonts w:ascii="Arial" w:hAnsi="Arial" w:cs="Arial"/>
          <w:sz w:val="20"/>
          <w:szCs w:val="20"/>
        </w:rPr>
        <w:t xml:space="preserve"> lub w kasie urzędu do </w:t>
      </w:r>
      <w:proofErr w:type="gramStart"/>
      <w:r w:rsidR="003F7507">
        <w:rPr>
          <w:rFonts w:ascii="Arial" w:hAnsi="Arial" w:cs="Arial"/>
          <w:sz w:val="20"/>
          <w:szCs w:val="20"/>
        </w:rPr>
        <w:t>godziny 14</w:t>
      </w:r>
      <w:r w:rsidR="003F7507">
        <w:rPr>
          <w:rFonts w:ascii="Arial" w:hAnsi="Arial" w:cs="Arial"/>
          <w:sz w:val="20"/>
          <w:szCs w:val="20"/>
          <w:vertAlign w:val="superscript"/>
        </w:rPr>
        <w:t>00</w:t>
      </w:r>
      <w:r w:rsidR="003F75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</w:t>
      </w:r>
      <w:proofErr w:type="gramEnd"/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podpisane oświadczenie o zapoznaniu się z warunkami przetargu, (wzór oświadczenia stanowi załącznik nr 2), 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okażą</w:t>
      </w:r>
      <w:proofErr w:type="gramEnd"/>
      <w:r>
        <w:rPr>
          <w:rFonts w:ascii="Arial" w:hAnsi="Arial" w:cs="Arial"/>
          <w:sz w:val="20"/>
          <w:szCs w:val="20"/>
        </w:rPr>
        <w:t xml:space="preserve"> się dokumentem stwierdzającym tożsamość, a jeżeli uczestnika przetargu zastępuje inna osoba, winna ona przedstawić notarialne pełnomocnictwo do dokonania określonej czynności prawnej.</w:t>
      </w:r>
    </w:p>
    <w:p w:rsidR="0006174E" w:rsidRDefault="0006174E" w:rsidP="0006174E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06174E" w:rsidRDefault="00014D6E" w:rsidP="0006174E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6174E">
        <w:rPr>
          <w:rFonts w:ascii="Arial" w:hAnsi="Arial" w:cs="Arial"/>
          <w:sz w:val="20"/>
          <w:szCs w:val="20"/>
        </w:rPr>
        <w:t>. Wadium wniesione przez osobę wygrywającą przetarg zalicza się na poczet ceny nabycia nieruchomości, a w przypadku uchylenia się przez tę osobę od zawarcia umowy, wadium przepada na rzecz Gminy Lidzbark.</w:t>
      </w:r>
    </w:p>
    <w:p w:rsidR="0006174E" w:rsidRDefault="0006174E" w:rsidP="0006174E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14D6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Wadium wniesione przez pozostałych uczestników zwraca się po zakończeniu przetargu, nie później niż w ciągu 3 dni roboczych po zakończeniu przetargu, przelewem na wskazane przez nich rachunki.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przeprowadza Komisja Przetargowa powołana przez Burmistrza Lidzbarka Zarządzeniem Nr </w:t>
      </w:r>
      <w:r w:rsidR="00DD1133">
        <w:rPr>
          <w:rFonts w:ascii="Arial" w:hAnsi="Arial" w:cs="Arial"/>
          <w:sz w:val="20"/>
          <w:szCs w:val="20"/>
        </w:rPr>
        <w:t>134</w:t>
      </w:r>
      <w:r>
        <w:rPr>
          <w:rFonts w:ascii="Arial" w:hAnsi="Arial" w:cs="Arial"/>
          <w:sz w:val="20"/>
          <w:szCs w:val="20"/>
        </w:rPr>
        <w:t>/201</w:t>
      </w:r>
      <w:r w:rsidR="00DD113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z dnia </w:t>
      </w:r>
      <w:r w:rsidR="00DD1133">
        <w:rPr>
          <w:rFonts w:ascii="Arial" w:hAnsi="Arial" w:cs="Arial"/>
          <w:sz w:val="20"/>
          <w:szCs w:val="20"/>
        </w:rPr>
        <w:t>15 listopada</w:t>
      </w:r>
      <w:r>
        <w:rPr>
          <w:rFonts w:ascii="Arial" w:hAnsi="Arial" w:cs="Arial"/>
          <w:sz w:val="20"/>
          <w:szCs w:val="20"/>
        </w:rPr>
        <w:t xml:space="preserve"> 201</w:t>
      </w:r>
      <w:r w:rsidR="00DD113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r., która działa na podstawie Regulaminu Pracy.</w:t>
      </w: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otwiera</w:t>
      </w:r>
      <w:proofErr w:type="gramEnd"/>
      <w:r>
        <w:rPr>
          <w:rFonts w:ascii="Arial" w:hAnsi="Arial" w:cs="Arial"/>
          <w:sz w:val="20"/>
          <w:szCs w:val="20"/>
        </w:rPr>
        <w:t xml:space="preserve"> przetarg,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dane dotyczące nieruchomości będącej przedmiotem przetargu,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cenę wywoławczą oraz sposób uiszczenia ceny sprzedaży,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wysokość postąpienia,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pouczenie</w:t>
      </w:r>
      <w:proofErr w:type="gramEnd"/>
      <w:r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uczestników</w:t>
      </w:r>
      <w:proofErr w:type="gramEnd"/>
      <w:r>
        <w:rPr>
          <w:rFonts w:ascii="Arial" w:hAnsi="Arial" w:cs="Arial"/>
          <w:sz w:val="20"/>
          <w:szCs w:val="20"/>
        </w:rPr>
        <w:t xml:space="preserve"> przetargu.</w:t>
      </w:r>
    </w:p>
    <w:p w:rsidR="00AC5F28" w:rsidRDefault="00AC5F28" w:rsidP="00AC5F28">
      <w:pPr>
        <w:pStyle w:val="Bezodstpw"/>
        <w:ind w:left="1080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:rsidR="00AC5F28" w:rsidRPr="00AC5F28" w:rsidRDefault="00AC5F28" w:rsidP="00AC5F28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>
        <w:rPr>
          <w:rFonts w:ascii="Arial" w:hAnsi="Arial" w:cs="Arial"/>
          <w:sz w:val="20"/>
          <w:szCs w:val="20"/>
        </w:rPr>
        <w:t xml:space="preserve"> ceny wywoławczej, z zaokrągleniem w górę do pełnych dziesiątek złotych. </w:t>
      </w:r>
    </w:p>
    <w:p w:rsidR="00AC5F28" w:rsidRDefault="00AC5F28" w:rsidP="0006174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6174E" w:rsidRDefault="0006174E" w:rsidP="0006174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Minimalne postąpienie wynosi</w:t>
      </w:r>
      <w:r w:rsidR="00D0356C">
        <w:rPr>
          <w:rFonts w:ascii="Arial" w:hAnsi="Arial" w:cs="Arial"/>
          <w:b/>
          <w:sz w:val="20"/>
          <w:szCs w:val="20"/>
        </w:rPr>
        <w:t>:</w:t>
      </w:r>
    </w:p>
    <w:p w:rsidR="00D0356C" w:rsidRPr="00014D6E" w:rsidRDefault="00D0356C" w:rsidP="0006174E">
      <w:pPr>
        <w:pStyle w:val="Bezodstpw"/>
        <w:ind w:left="284"/>
        <w:jc w:val="both"/>
        <w:rPr>
          <w:rFonts w:ascii="Arial" w:hAnsi="Arial" w:cs="Arial"/>
          <w:b/>
          <w:sz w:val="6"/>
          <w:szCs w:val="6"/>
        </w:rPr>
      </w:pPr>
    </w:p>
    <w:p w:rsidR="00D0356C" w:rsidRDefault="00D0356C" w:rsidP="00D0356C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</w:t>
      </w:r>
      <w:proofErr w:type="gramStart"/>
      <w:r>
        <w:rPr>
          <w:rFonts w:ascii="Arial" w:hAnsi="Arial" w:cs="Arial"/>
          <w:sz w:val="18"/>
          <w:szCs w:val="18"/>
        </w:rPr>
        <w:t>działki  nr</w:t>
      </w:r>
      <w:proofErr w:type="gramEnd"/>
      <w:r>
        <w:rPr>
          <w:rFonts w:ascii="Arial" w:hAnsi="Arial" w:cs="Arial"/>
          <w:sz w:val="18"/>
          <w:szCs w:val="18"/>
        </w:rPr>
        <w:t xml:space="preserve">  1292  -  postąpienie  wynosi     1.000,- </w:t>
      </w:r>
      <w:proofErr w:type="gramStart"/>
      <w:r>
        <w:rPr>
          <w:rFonts w:ascii="Arial" w:hAnsi="Arial" w:cs="Arial"/>
          <w:sz w:val="18"/>
          <w:szCs w:val="18"/>
        </w:rPr>
        <w:t>zł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</w:p>
    <w:p w:rsidR="00D0356C" w:rsidRDefault="00D0356C" w:rsidP="00D0356C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D0356C" w:rsidRDefault="00D0356C" w:rsidP="00D0356C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</w:t>
      </w:r>
      <w:proofErr w:type="gramStart"/>
      <w:r>
        <w:rPr>
          <w:rFonts w:ascii="Arial" w:hAnsi="Arial" w:cs="Arial"/>
          <w:sz w:val="18"/>
          <w:szCs w:val="18"/>
        </w:rPr>
        <w:t>działki  nr</w:t>
      </w:r>
      <w:proofErr w:type="gramEnd"/>
      <w:r>
        <w:rPr>
          <w:rFonts w:ascii="Arial" w:hAnsi="Arial" w:cs="Arial"/>
          <w:sz w:val="18"/>
          <w:szCs w:val="18"/>
        </w:rPr>
        <w:t xml:space="preserve">  1293   -  postąpienie  wynosi    1.050,- </w:t>
      </w:r>
      <w:proofErr w:type="gramStart"/>
      <w:r>
        <w:rPr>
          <w:rFonts w:ascii="Arial" w:hAnsi="Arial" w:cs="Arial"/>
          <w:sz w:val="18"/>
          <w:szCs w:val="18"/>
        </w:rPr>
        <w:t>zł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</w:p>
    <w:p w:rsidR="00D0356C" w:rsidRDefault="00D0356C" w:rsidP="00D0356C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D0356C" w:rsidRDefault="00D0356C" w:rsidP="00D0356C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</w:t>
      </w:r>
      <w:proofErr w:type="gramStart"/>
      <w:r>
        <w:rPr>
          <w:rFonts w:ascii="Arial" w:hAnsi="Arial" w:cs="Arial"/>
          <w:sz w:val="18"/>
          <w:szCs w:val="18"/>
        </w:rPr>
        <w:t>działki  nr</w:t>
      </w:r>
      <w:proofErr w:type="gramEnd"/>
      <w:r>
        <w:rPr>
          <w:rFonts w:ascii="Arial" w:hAnsi="Arial" w:cs="Arial"/>
          <w:sz w:val="18"/>
          <w:szCs w:val="18"/>
        </w:rPr>
        <w:t xml:space="preserve">  1294   -  postąpienie  wynosi    </w:t>
      </w:r>
      <w:r w:rsidR="0051537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51537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00,- </w:t>
      </w:r>
      <w:proofErr w:type="gramStart"/>
      <w:r>
        <w:rPr>
          <w:rFonts w:ascii="Arial" w:hAnsi="Arial" w:cs="Arial"/>
          <w:sz w:val="18"/>
          <w:szCs w:val="18"/>
        </w:rPr>
        <w:t>zł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</w:p>
    <w:p w:rsidR="00D0356C" w:rsidRDefault="00D0356C" w:rsidP="00D0356C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D0356C" w:rsidRDefault="00D0356C" w:rsidP="00D0356C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</w:t>
      </w:r>
      <w:proofErr w:type="gramStart"/>
      <w:r>
        <w:rPr>
          <w:rFonts w:ascii="Arial" w:hAnsi="Arial" w:cs="Arial"/>
          <w:sz w:val="18"/>
          <w:szCs w:val="18"/>
        </w:rPr>
        <w:t>działki  nr</w:t>
      </w:r>
      <w:proofErr w:type="gramEnd"/>
      <w:r>
        <w:rPr>
          <w:rFonts w:ascii="Arial" w:hAnsi="Arial" w:cs="Arial"/>
          <w:sz w:val="18"/>
          <w:szCs w:val="18"/>
        </w:rPr>
        <w:t xml:space="preserve">  1295   -  postąpienie  wynosi    </w:t>
      </w:r>
      <w:r w:rsidR="0051537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51537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00,- </w:t>
      </w:r>
      <w:proofErr w:type="gramStart"/>
      <w:r>
        <w:rPr>
          <w:rFonts w:ascii="Arial" w:hAnsi="Arial" w:cs="Arial"/>
          <w:sz w:val="18"/>
          <w:szCs w:val="18"/>
        </w:rPr>
        <w:t>zł</w:t>
      </w:r>
      <w:proofErr w:type="gramEnd"/>
      <w:r>
        <w:rPr>
          <w:rFonts w:ascii="Arial" w:hAnsi="Arial" w:cs="Arial"/>
          <w:sz w:val="18"/>
          <w:szCs w:val="18"/>
        </w:rPr>
        <w:t xml:space="preserve">, </w:t>
      </w:r>
    </w:p>
    <w:p w:rsidR="00D0356C" w:rsidRPr="00014D6E" w:rsidRDefault="00D0356C" w:rsidP="0006174E">
      <w:pPr>
        <w:pStyle w:val="Bezodstpw"/>
        <w:ind w:left="284"/>
        <w:jc w:val="both"/>
        <w:rPr>
          <w:rFonts w:ascii="Arial" w:hAnsi="Arial" w:cs="Arial"/>
          <w:b/>
          <w:sz w:val="6"/>
          <w:szCs w:val="6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jest ważny bez względu na liczbę uczestników przetargu, jeżeli przynajmniej jeden uczestnik </w:t>
      </w:r>
      <w:proofErr w:type="gramStart"/>
      <w:r>
        <w:rPr>
          <w:rFonts w:ascii="Arial" w:hAnsi="Arial" w:cs="Arial"/>
          <w:sz w:val="20"/>
          <w:szCs w:val="20"/>
        </w:rPr>
        <w:t>zaoferował co</w:t>
      </w:r>
      <w:proofErr w:type="gramEnd"/>
      <w:r>
        <w:rPr>
          <w:rFonts w:ascii="Arial" w:hAnsi="Arial" w:cs="Arial"/>
          <w:sz w:val="20"/>
          <w:szCs w:val="20"/>
        </w:rPr>
        <w:t xml:space="preserve"> najmniej jedno postąpienie powyżej ceny wywoławczej.</w:t>
      </w:r>
    </w:p>
    <w:p w:rsidR="0006174E" w:rsidRDefault="0006174E" w:rsidP="0006174E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Po ustaniu zgłaszania postąpień Przewodniczący Komisji uprzedza uczestników, że po trzecim </w:t>
      </w:r>
      <w:proofErr w:type="gramStart"/>
      <w:r>
        <w:rPr>
          <w:rFonts w:ascii="Arial" w:hAnsi="Arial" w:cs="Arial"/>
          <w:sz w:val="20"/>
          <w:szCs w:val="20"/>
        </w:rPr>
        <w:t>wywołaniu  najwyżej</w:t>
      </w:r>
      <w:proofErr w:type="gramEnd"/>
      <w:r>
        <w:rPr>
          <w:rFonts w:ascii="Arial" w:hAnsi="Arial" w:cs="Arial"/>
          <w:sz w:val="20"/>
          <w:szCs w:val="20"/>
        </w:rPr>
        <w:t xml:space="preserve">  z  zaoferowanych   cen   dalsze   postąpienia  nie zostaną  przyjęte,  po  czym  wywołuje  trzykrotnie  tę  cenę,  zamyka przetarg i ogłasza imię i nazwisko lub nazwę osoby, która wygrała przetarg. </w:t>
      </w:r>
    </w:p>
    <w:p w:rsidR="00AC5F28" w:rsidRDefault="00AC5F28" w:rsidP="0012278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C5F28" w:rsidRDefault="00AC5F28" w:rsidP="0012278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C5F28" w:rsidRDefault="00AC5F28" w:rsidP="0012278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2278D" w:rsidRDefault="0012278D" w:rsidP="0012278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 Przewodniczący Komisji sporządza protokół przeprowadzonego przetargu, w którym zawiera informacje o: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 terminie</w:t>
      </w:r>
      <w:proofErr w:type="gramEnd"/>
      <w:r>
        <w:rPr>
          <w:rFonts w:ascii="Arial" w:hAnsi="Arial" w:cs="Arial"/>
          <w:sz w:val="20"/>
          <w:szCs w:val="20"/>
        </w:rPr>
        <w:t xml:space="preserve"> i miejscu oraz rodzaju przetargu,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 oznaczeniu</w:t>
      </w:r>
      <w:proofErr w:type="gramEnd"/>
      <w:r>
        <w:rPr>
          <w:rFonts w:ascii="Arial" w:hAnsi="Arial" w:cs="Arial"/>
          <w:sz w:val="20"/>
          <w:szCs w:val="20"/>
        </w:rPr>
        <w:t xml:space="preserve"> nieruchomości według ewidencji gruntów i księgi wieczystej,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 obciążeniach</w:t>
      </w:r>
      <w:proofErr w:type="gramEnd"/>
      <w:r>
        <w:rPr>
          <w:rFonts w:ascii="Arial" w:hAnsi="Arial" w:cs="Arial"/>
          <w:sz w:val="20"/>
          <w:szCs w:val="20"/>
        </w:rPr>
        <w:t xml:space="preserve"> nieruchomości,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zobowiązaniach, których przedmiotem jest nieruchomość,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osobach dopuszczonych i niedopuszczonych do uczestnictwa w przetargu, wraz </w:t>
      </w:r>
      <w:proofErr w:type="gramStart"/>
      <w:r>
        <w:rPr>
          <w:rFonts w:ascii="Arial" w:hAnsi="Arial" w:cs="Arial"/>
          <w:sz w:val="20"/>
          <w:szCs w:val="20"/>
        </w:rPr>
        <w:t>z  uzasadnieniem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6)  cenie</w:t>
      </w:r>
      <w:proofErr w:type="gramEnd"/>
      <w:r>
        <w:rPr>
          <w:rFonts w:ascii="Arial" w:hAnsi="Arial" w:cs="Arial"/>
          <w:sz w:val="20"/>
          <w:szCs w:val="20"/>
        </w:rPr>
        <w:t xml:space="preserve"> wywoławczej nieruchomości oraz najwyższej cenie osiągniętej w przetargu, 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 imieniu</w:t>
      </w:r>
      <w:proofErr w:type="gramEnd"/>
      <w:r>
        <w:rPr>
          <w:rFonts w:ascii="Arial" w:hAnsi="Arial" w:cs="Arial"/>
          <w:sz w:val="20"/>
          <w:szCs w:val="20"/>
        </w:rPr>
        <w:t xml:space="preserve">, nazwisku i adresie albo nazwie lub firmie oraz siedzibie osoby wyłonionej w przetargu jako nabywca nieruchomości, 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imionach i nazwiskach przewodniczącego i członków komisji przetargowej,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dacie sporządzenia protokołu.</w:t>
      </w:r>
    </w:p>
    <w:p w:rsidR="0012278D" w:rsidRDefault="0012278D" w:rsidP="0012278D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2278D" w:rsidRDefault="0012278D" w:rsidP="0012278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12278D" w:rsidRDefault="0012278D" w:rsidP="0012278D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2278D" w:rsidRDefault="0012278D" w:rsidP="00014D6E">
      <w:pPr>
        <w:pStyle w:val="Bezodstpw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przeprowadzonego przetargu stanowi podstawę zawarcia aktu notarialnego.</w:t>
      </w:r>
    </w:p>
    <w:p w:rsidR="006B792F" w:rsidRDefault="006B792F"/>
    <w:sectPr w:rsidR="006B792F" w:rsidSect="00A4081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C1"/>
    <w:multiLevelType w:val="hybridMultilevel"/>
    <w:tmpl w:val="B6DC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E0EB8"/>
    <w:multiLevelType w:val="hybridMultilevel"/>
    <w:tmpl w:val="CB24AC0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3BB07CF9"/>
    <w:multiLevelType w:val="hybridMultilevel"/>
    <w:tmpl w:val="A8C409A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DF6E0346"/>
    <w:lvl w:ilvl="0" w:tplc="0FCC6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C5149"/>
    <w:multiLevelType w:val="hybridMultilevel"/>
    <w:tmpl w:val="68F8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3F30"/>
    <w:multiLevelType w:val="hybridMultilevel"/>
    <w:tmpl w:val="93BC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1D6"/>
    <w:rsid w:val="00003AED"/>
    <w:rsid w:val="00014D6E"/>
    <w:rsid w:val="00030F2C"/>
    <w:rsid w:val="00045299"/>
    <w:rsid w:val="0004712D"/>
    <w:rsid w:val="0006174E"/>
    <w:rsid w:val="000836D0"/>
    <w:rsid w:val="00090A5D"/>
    <w:rsid w:val="000C4B8D"/>
    <w:rsid w:val="00112BD2"/>
    <w:rsid w:val="0012278D"/>
    <w:rsid w:val="0013199F"/>
    <w:rsid w:val="001B5D9F"/>
    <w:rsid w:val="001E587C"/>
    <w:rsid w:val="002521D6"/>
    <w:rsid w:val="00281181"/>
    <w:rsid w:val="002A3509"/>
    <w:rsid w:val="002E2EE1"/>
    <w:rsid w:val="00321884"/>
    <w:rsid w:val="00352AB0"/>
    <w:rsid w:val="00385346"/>
    <w:rsid w:val="003A6183"/>
    <w:rsid w:val="003B4D53"/>
    <w:rsid w:val="003D7E53"/>
    <w:rsid w:val="003F7507"/>
    <w:rsid w:val="00404270"/>
    <w:rsid w:val="00432A69"/>
    <w:rsid w:val="00447F45"/>
    <w:rsid w:val="00467500"/>
    <w:rsid w:val="004E495D"/>
    <w:rsid w:val="00515371"/>
    <w:rsid w:val="00640CDE"/>
    <w:rsid w:val="006B792F"/>
    <w:rsid w:val="00707001"/>
    <w:rsid w:val="007074AF"/>
    <w:rsid w:val="00722B04"/>
    <w:rsid w:val="00762C74"/>
    <w:rsid w:val="00781033"/>
    <w:rsid w:val="007A7FFE"/>
    <w:rsid w:val="007F4A5D"/>
    <w:rsid w:val="008378D6"/>
    <w:rsid w:val="0087476D"/>
    <w:rsid w:val="00885168"/>
    <w:rsid w:val="00913ED3"/>
    <w:rsid w:val="009F22F2"/>
    <w:rsid w:val="00A40812"/>
    <w:rsid w:val="00A62CC6"/>
    <w:rsid w:val="00AC1C18"/>
    <w:rsid w:val="00AC5F28"/>
    <w:rsid w:val="00B03356"/>
    <w:rsid w:val="00B151DC"/>
    <w:rsid w:val="00B230CF"/>
    <w:rsid w:val="00B242DA"/>
    <w:rsid w:val="00B40478"/>
    <w:rsid w:val="00B664FC"/>
    <w:rsid w:val="00B906D5"/>
    <w:rsid w:val="00B935FA"/>
    <w:rsid w:val="00BA1BD7"/>
    <w:rsid w:val="00BB4677"/>
    <w:rsid w:val="00BD2295"/>
    <w:rsid w:val="00C01C29"/>
    <w:rsid w:val="00C51C9A"/>
    <w:rsid w:val="00C5637B"/>
    <w:rsid w:val="00C71903"/>
    <w:rsid w:val="00C95E69"/>
    <w:rsid w:val="00CD4F5E"/>
    <w:rsid w:val="00CD7C2C"/>
    <w:rsid w:val="00D0356C"/>
    <w:rsid w:val="00D04D3E"/>
    <w:rsid w:val="00D721C2"/>
    <w:rsid w:val="00DA5F09"/>
    <w:rsid w:val="00DD1133"/>
    <w:rsid w:val="00E35098"/>
    <w:rsid w:val="00E36F59"/>
    <w:rsid w:val="00E40655"/>
    <w:rsid w:val="00E917AA"/>
    <w:rsid w:val="00EA3D29"/>
    <w:rsid w:val="00EB0F7B"/>
    <w:rsid w:val="00EC4542"/>
    <w:rsid w:val="00EC57C9"/>
    <w:rsid w:val="00EF696F"/>
    <w:rsid w:val="00FB0271"/>
    <w:rsid w:val="00FC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6174E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7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0617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174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B906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6D5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6174E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7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0617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PC</cp:lastModifiedBy>
  <cp:revision>65</cp:revision>
  <cp:lastPrinted>2015-05-28T07:13:00Z</cp:lastPrinted>
  <dcterms:created xsi:type="dcterms:W3CDTF">2015-05-27T11:13:00Z</dcterms:created>
  <dcterms:modified xsi:type="dcterms:W3CDTF">2017-11-17T10:57:00Z</dcterms:modified>
</cp:coreProperties>
</file>